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F82" w:rsidRPr="005F6071" w:rsidRDefault="005F6071" w:rsidP="005F6071">
      <w:pPr>
        <w:pStyle w:val="a5"/>
        <w:spacing w:line="360" w:lineRule="auto"/>
        <w:rPr>
          <w:caps w:val="0"/>
          <w:sz w:val="28"/>
          <w:szCs w:val="28"/>
        </w:rPr>
      </w:pPr>
      <w:r w:rsidRPr="005F6071">
        <w:rPr>
          <w:sz w:val="28"/>
          <w:szCs w:val="28"/>
        </w:rPr>
        <w:t>Ф</w:t>
      </w:r>
      <w:r w:rsidRPr="005F6071">
        <w:rPr>
          <w:caps w:val="0"/>
          <w:sz w:val="28"/>
          <w:szCs w:val="28"/>
        </w:rPr>
        <w:t>едеральное государственное унитарное предприятие                                                        «НИТИ имени А.П. Александрова»</w:t>
      </w:r>
    </w:p>
    <w:p w:rsidR="005F6071" w:rsidRDefault="005F6071" w:rsidP="005F6071">
      <w:pPr>
        <w:pStyle w:val="a5"/>
        <w:spacing w:line="360" w:lineRule="auto"/>
        <w:jc w:val="left"/>
      </w:pPr>
    </w:p>
    <w:p w:rsidR="00C77F82" w:rsidRPr="005F6071" w:rsidRDefault="00C77F82" w:rsidP="00C77F82">
      <w:pPr>
        <w:pStyle w:val="a5"/>
        <w:spacing w:line="360" w:lineRule="auto"/>
        <w:rPr>
          <w:sz w:val="28"/>
          <w:szCs w:val="28"/>
        </w:rPr>
      </w:pPr>
      <w:r w:rsidRPr="005F6071">
        <w:rPr>
          <w:sz w:val="28"/>
          <w:szCs w:val="28"/>
        </w:rPr>
        <w:t xml:space="preserve">         </w:t>
      </w:r>
      <w:r w:rsidR="005F6071" w:rsidRPr="005F6071">
        <w:rPr>
          <w:sz w:val="28"/>
          <w:szCs w:val="28"/>
        </w:rPr>
        <w:t xml:space="preserve">                                   </w:t>
      </w:r>
      <w:r w:rsidRPr="005F6071">
        <w:rPr>
          <w:sz w:val="28"/>
          <w:szCs w:val="28"/>
        </w:rPr>
        <w:t xml:space="preserve"> УТВЕРЖДАЮ</w:t>
      </w:r>
    </w:p>
    <w:p w:rsidR="00C77F82" w:rsidRPr="00C77F82" w:rsidRDefault="00C77F82" w:rsidP="00C77F82">
      <w:pPr>
        <w:pStyle w:val="a5"/>
        <w:jc w:val="left"/>
        <w:rPr>
          <w:b w:val="0"/>
          <w:sz w:val="28"/>
          <w:szCs w:val="28"/>
        </w:rPr>
      </w:pPr>
      <w:r w:rsidRPr="00C77F82">
        <w:rPr>
          <w:b w:val="0"/>
          <w:sz w:val="28"/>
          <w:szCs w:val="28"/>
        </w:rPr>
        <w:t xml:space="preserve">         </w:t>
      </w:r>
      <w:r>
        <w:rPr>
          <w:b w:val="0"/>
          <w:sz w:val="28"/>
          <w:szCs w:val="28"/>
        </w:rPr>
        <w:t xml:space="preserve">  </w:t>
      </w:r>
      <w:r w:rsidRPr="00C77F82">
        <w:rPr>
          <w:b w:val="0"/>
          <w:sz w:val="28"/>
          <w:szCs w:val="28"/>
        </w:rPr>
        <w:t xml:space="preserve"> </w:t>
      </w:r>
      <w:r w:rsidR="005F6071">
        <w:rPr>
          <w:b w:val="0"/>
          <w:sz w:val="28"/>
          <w:szCs w:val="28"/>
        </w:rPr>
        <w:t xml:space="preserve">                                                   </w:t>
      </w:r>
      <w:r w:rsidRPr="00C77F82">
        <w:rPr>
          <w:b w:val="0"/>
          <w:sz w:val="28"/>
          <w:szCs w:val="28"/>
        </w:rPr>
        <w:t>Г</w:t>
      </w:r>
      <w:r w:rsidRPr="00C77F82">
        <w:rPr>
          <w:b w:val="0"/>
          <w:caps w:val="0"/>
          <w:sz w:val="28"/>
          <w:szCs w:val="28"/>
        </w:rPr>
        <w:t>енеральный директор</w:t>
      </w:r>
    </w:p>
    <w:p w:rsidR="00C77F82" w:rsidRPr="00C77F82" w:rsidRDefault="00C77F82" w:rsidP="00C77F82">
      <w:pPr>
        <w:pStyle w:val="a5"/>
        <w:rPr>
          <w:b w:val="0"/>
          <w:sz w:val="28"/>
          <w:szCs w:val="28"/>
        </w:rPr>
      </w:pPr>
      <w:r w:rsidRPr="00C77F82">
        <w:rPr>
          <w:b w:val="0"/>
          <w:sz w:val="28"/>
          <w:szCs w:val="28"/>
        </w:rPr>
        <w:t xml:space="preserve">                                                       ФГУП «НИТИ </w:t>
      </w:r>
      <w:r w:rsidRPr="00C77F82">
        <w:rPr>
          <w:b w:val="0"/>
          <w:caps w:val="0"/>
          <w:sz w:val="28"/>
          <w:szCs w:val="28"/>
        </w:rPr>
        <w:t>им</w:t>
      </w:r>
      <w:r w:rsidRPr="00C77F82">
        <w:rPr>
          <w:b w:val="0"/>
          <w:sz w:val="28"/>
          <w:szCs w:val="28"/>
        </w:rPr>
        <w:t>. А.П. А</w:t>
      </w:r>
      <w:r w:rsidRPr="00C77F82">
        <w:rPr>
          <w:b w:val="0"/>
          <w:caps w:val="0"/>
          <w:sz w:val="28"/>
          <w:szCs w:val="28"/>
        </w:rPr>
        <w:t>лександрова</w:t>
      </w:r>
      <w:r w:rsidRPr="00C77F82">
        <w:rPr>
          <w:b w:val="0"/>
          <w:sz w:val="28"/>
          <w:szCs w:val="28"/>
        </w:rPr>
        <w:t>»</w:t>
      </w:r>
    </w:p>
    <w:p w:rsidR="00C77F82" w:rsidRPr="00C77F82" w:rsidRDefault="00C77F82" w:rsidP="00C77F82">
      <w:pPr>
        <w:pStyle w:val="a5"/>
        <w:rPr>
          <w:b w:val="0"/>
          <w:sz w:val="28"/>
          <w:szCs w:val="28"/>
        </w:rPr>
      </w:pPr>
      <w:r w:rsidRPr="00C77F82">
        <w:rPr>
          <w:b w:val="0"/>
          <w:sz w:val="28"/>
          <w:szCs w:val="28"/>
        </w:rPr>
        <w:t xml:space="preserve">                                                    ________________   В.А. В</w:t>
      </w:r>
      <w:r w:rsidRPr="00C77F82">
        <w:rPr>
          <w:b w:val="0"/>
          <w:caps w:val="0"/>
          <w:sz w:val="28"/>
          <w:szCs w:val="28"/>
        </w:rPr>
        <w:t>асиленко</w:t>
      </w:r>
    </w:p>
    <w:p w:rsidR="00680933" w:rsidRPr="00917320" w:rsidRDefault="00C77F82" w:rsidP="00C77F82">
      <w:pPr>
        <w:pStyle w:val="a5"/>
        <w:spacing w:before="0"/>
        <w:jc w:val="left"/>
      </w:pPr>
      <w:r w:rsidRPr="00C77F82">
        <w:rPr>
          <w:b w:val="0"/>
          <w:sz w:val="28"/>
          <w:szCs w:val="28"/>
        </w:rPr>
        <w:t xml:space="preserve">                                   </w:t>
      </w:r>
      <w:r>
        <w:rPr>
          <w:b w:val="0"/>
          <w:sz w:val="28"/>
          <w:szCs w:val="28"/>
        </w:rPr>
        <w:t xml:space="preserve">                           </w:t>
      </w:r>
      <w:r w:rsidRPr="00C77F82">
        <w:rPr>
          <w:b w:val="0"/>
          <w:sz w:val="28"/>
          <w:szCs w:val="28"/>
        </w:rPr>
        <w:t xml:space="preserve"> «____»  ____________________ 2012</w:t>
      </w:r>
      <w:r w:rsidRPr="00C77F82">
        <w:rPr>
          <w:b w:val="0"/>
          <w:caps w:val="0"/>
          <w:sz w:val="28"/>
          <w:szCs w:val="28"/>
        </w:rPr>
        <w:t xml:space="preserve"> г</w:t>
      </w:r>
      <w:r>
        <w:t>.</w:t>
      </w: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8A0224" w:rsidRDefault="00CE3955" w:rsidP="00680933">
      <w:pPr>
        <w:pStyle w:val="a5"/>
        <w:spacing w:before="0" w:line="360" w:lineRule="auto"/>
        <w:jc w:val="left"/>
      </w:pPr>
      <w:r w:rsidRPr="00CE3955">
        <w:rPr>
          <w:b w:val="0"/>
          <w:noProof/>
        </w:rPr>
        <w:pict>
          <v:rect id="Rectangle 3" o:spid="_x0000_s1026" style="position:absolute;margin-left:148.05pt;margin-top:285.9pt;width:339.05pt;height:301.5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" filled="f" stroked="f">
            <v:textbox inset="1pt,1pt,1pt,1pt">
              <w:txbxContent>
                <w:tbl>
                  <w:tblPr>
                    <w:tblW w:w="6804" w:type="dxa"/>
                    <w:tblLayout w:type="fixed"/>
                    <w:tblCellMar>
                      <w:left w:w="71" w:type="dxa"/>
                      <w:right w:w="71" w:type="dxa"/>
                    </w:tblCellMar>
                    <w:tblLook w:val="0000"/>
                  </w:tblPr>
                  <w:tblGrid>
                    <w:gridCol w:w="1472"/>
                    <w:gridCol w:w="4082"/>
                    <w:gridCol w:w="1250"/>
                  </w:tblGrid>
                  <w:tr w:rsidR="00773C62" w:rsidTr="00E53850">
                    <w:trPr>
                      <w:trHeight w:val="1258"/>
                    </w:trPr>
                    <w:tc>
                      <w:tcPr>
                        <w:tcW w:w="6804" w:type="dxa"/>
                        <w:gridSpan w:val="3"/>
                        <w:vAlign w:val="center"/>
                      </w:tcPr>
                      <w:p w:rsidR="00773C62" w:rsidRPr="00DE670D" w:rsidRDefault="00773C62" w:rsidP="008F28ED">
                        <w:pPr>
                          <w:pStyle w:val="14"/>
                          <w:ind w:firstLine="0"/>
                          <w:jc w:val="center"/>
                          <w:rPr>
                            <w:szCs w:val="28"/>
                          </w:rPr>
                        </w:pPr>
                      </w:p>
                    </w:tc>
                  </w:tr>
                  <w:tr w:rsidR="00773C62" w:rsidTr="00E53850">
                    <w:trPr>
                      <w:trHeight w:val="1434"/>
                    </w:trPr>
                    <w:tc>
                      <w:tcPr>
                        <w:tcW w:w="6804" w:type="dxa"/>
                        <w:gridSpan w:val="3"/>
                        <w:vAlign w:val="center"/>
                      </w:tcPr>
                      <w:p w:rsidR="00773C62" w:rsidRPr="00C77F82" w:rsidRDefault="00773C62" w:rsidP="00C77F82">
                        <w:pPr>
                          <w:pStyle w:val="14"/>
                          <w:ind w:firstLine="0"/>
                        </w:pPr>
                      </w:p>
                    </w:tc>
                  </w:tr>
                  <w:tr w:rsidR="00773C62" w:rsidTr="00FB4461">
                    <w:trPr>
                      <w:trHeight w:hRule="exact" w:val="590"/>
                    </w:trPr>
                    <w:tc>
                      <w:tcPr>
                        <w:tcW w:w="6804" w:type="dxa"/>
                        <w:gridSpan w:val="3"/>
                      </w:tcPr>
                      <w:p w:rsidR="00773C62" w:rsidRPr="00D7084F" w:rsidRDefault="00773C62" w:rsidP="006A4B6F">
                        <w:pPr>
                          <w:pStyle w:val="14"/>
                          <w:spacing w:before="120"/>
                          <w:ind w:firstLine="0"/>
                          <w:jc w:val="center"/>
                          <w:rPr>
                            <w:b/>
                            <w:sz w:val="34"/>
                          </w:rPr>
                        </w:pPr>
                        <w:r w:rsidRPr="00D7084F">
                          <w:rPr>
                            <w:b/>
                            <w:sz w:val="34"/>
                          </w:rPr>
                          <w:t>Техническое задание</w:t>
                        </w:r>
                      </w:p>
                    </w:tc>
                  </w:tr>
                  <w:tr w:rsidR="00773C62" w:rsidTr="00FB4461">
                    <w:trPr>
                      <w:trHeight w:val="197"/>
                    </w:trPr>
                    <w:tc>
                      <w:tcPr>
                        <w:tcW w:w="6804" w:type="dxa"/>
                        <w:gridSpan w:val="3"/>
                      </w:tcPr>
                      <w:p w:rsidR="00773C62" w:rsidRPr="005F6071" w:rsidRDefault="008F28ED" w:rsidP="00857D51">
                        <w:pPr>
                          <w:pStyle w:val="14"/>
                          <w:spacing w:before="120"/>
                          <w:ind w:firstLine="0"/>
                          <w:jc w:val="center"/>
                          <w:rPr>
                            <w:b/>
                          </w:rPr>
                        </w:pPr>
                        <w:r>
                          <w:rPr>
                            <w:b/>
                          </w:rPr>
                          <w:t xml:space="preserve">на </w:t>
                        </w:r>
                        <w:r w:rsidR="00C77F82" w:rsidRPr="005F6071">
                          <w:rPr>
                            <w:b/>
                          </w:rPr>
                          <w:t xml:space="preserve"> инженерно-геологически</w:t>
                        </w:r>
                        <w:r w:rsidR="00857D51">
                          <w:rPr>
                            <w:b/>
                          </w:rPr>
                          <w:t>е</w:t>
                        </w:r>
                        <w:r>
                          <w:rPr>
                            <w:b/>
                          </w:rPr>
                          <w:t xml:space="preserve"> изыскания для строительства</w:t>
                        </w:r>
                        <w:r w:rsidR="002D732B" w:rsidRPr="002D732B">
                          <w:rPr>
                            <w:b/>
                          </w:rPr>
                          <w:t xml:space="preserve"> </w:t>
                        </w:r>
                        <w:r w:rsidR="002D732B">
                          <w:rPr>
                            <w:b/>
                          </w:rPr>
                          <w:t>кабельной эстакады</w:t>
                        </w:r>
                        <w:r w:rsidR="002D732B" w:rsidRPr="002D732B">
                          <w:rPr>
                            <w:b/>
                          </w:rPr>
                          <w:t xml:space="preserve"> на территории ФГУП «НИТИ им. А.П. Александрова» от здания 121Б до потребителей, обеспечивающих эксплуатационные режимы стендов </w:t>
                        </w:r>
                        <w:r w:rsidR="00773C62" w:rsidRPr="005F6071">
                          <w:rPr>
                            <w:b/>
                          </w:rPr>
                          <w:t xml:space="preserve"> </w:t>
                        </w:r>
                      </w:p>
                    </w:tc>
                  </w:tr>
                  <w:tr w:rsidR="00773C62" w:rsidTr="00FB4461">
                    <w:trPr>
                      <w:trHeight w:val="300"/>
                    </w:trPr>
                    <w:tc>
                      <w:tcPr>
                        <w:tcW w:w="6804" w:type="dxa"/>
                        <w:gridSpan w:val="3"/>
                      </w:tcPr>
                      <w:p w:rsidR="00773C62" w:rsidRDefault="00773C62" w:rsidP="00B300A2">
                        <w:pPr>
                          <w:pStyle w:val="14"/>
                          <w:spacing w:before="120"/>
                          <w:ind w:firstLine="0"/>
                          <w:jc w:val="center"/>
                        </w:pPr>
                      </w:p>
                    </w:tc>
                  </w:tr>
                  <w:tr w:rsidR="00773C62" w:rsidTr="00FB4461">
                    <w:trPr>
                      <w:gridBefore w:val="1"/>
                      <w:gridAfter w:val="1"/>
                      <w:wBefore w:w="1472" w:type="dxa"/>
                      <w:wAfter w:w="1250" w:type="dxa"/>
                      <w:trHeight w:hRule="exact" w:val="375"/>
                      <w:hidden/>
                    </w:trPr>
                    <w:tc>
                      <w:tcPr>
                        <w:tcW w:w="4082" w:type="dxa"/>
                      </w:tcPr>
                      <w:p w:rsidR="00773C62" w:rsidRDefault="00773C62">
                        <w:pPr>
                          <w:pStyle w:val="a6"/>
                          <w:rPr>
                            <w:vanish/>
                            <w:sz w:val="18"/>
                          </w:rPr>
                        </w:pPr>
                      </w:p>
                    </w:tc>
                  </w:tr>
                  <w:tr w:rsidR="00773C62" w:rsidTr="00227FB8">
                    <w:trPr>
                      <w:gridBefore w:val="1"/>
                      <w:gridAfter w:val="1"/>
                      <w:wBefore w:w="1472" w:type="dxa"/>
                      <w:wAfter w:w="1250" w:type="dxa"/>
                      <w:trHeight w:hRule="exact" w:val="606"/>
                    </w:trPr>
                    <w:tc>
                      <w:tcPr>
                        <w:tcW w:w="4082" w:type="dxa"/>
                      </w:tcPr>
                      <w:p w:rsidR="00773C62" w:rsidRPr="00D91DF1" w:rsidRDefault="00773C62" w:rsidP="00B300A2">
                        <w:pPr>
                          <w:pStyle w:val="14"/>
                          <w:spacing w:before="120"/>
                          <w:ind w:firstLine="0"/>
                          <w:jc w:val="center"/>
                        </w:pPr>
                      </w:p>
                    </w:tc>
                  </w:tr>
                </w:tbl>
                <w:p w:rsidR="00773C62" w:rsidRDefault="00773C62" w:rsidP="003512F9"/>
              </w:txbxContent>
            </v:textbox>
            <w10:wrap anchorx="page" anchory="page"/>
          </v:rect>
        </w:pict>
      </w:r>
    </w:p>
    <w:p w:rsidR="00926985" w:rsidRPr="008A0224" w:rsidRDefault="00926985" w:rsidP="00680933">
      <w:pPr>
        <w:pStyle w:val="a5"/>
        <w:spacing w:before="0" w:line="360" w:lineRule="auto"/>
        <w:jc w:val="left"/>
      </w:pPr>
    </w:p>
    <w:p w:rsidR="00926985" w:rsidRPr="008A0224" w:rsidRDefault="00926985" w:rsidP="00680933">
      <w:pPr>
        <w:pStyle w:val="a5"/>
        <w:spacing w:before="0" w:line="360" w:lineRule="auto"/>
        <w:jc w:val="left"/>
      </w:pPr>
    </w:p>
    <w:p w:rsidR="00926985" w:rsidRPr="008A0224" w:rsidRDefault="00926985"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Pr="00917320" w:rsidRDefault="00680933" w:rsidP="00680933">
      <w:pPr>
        <w:pStyle w:val="a5"/>
        <w:spacing w:before="0" w:line="360" w:lineRule="auto"/>
        <w:jc w:val="left"/>
      </w:pPr>
    </w:p>
    <w:p w:rsidR="00680933" w:rsidRDefault="00680933" w:rsidP="00680933">
      <w:pPr>
        <w:pStyle w:val="a5"/>
        <w:spacing w:before="0" w:line="360" w:lineRule="auto"/>
        <w:jc w:val="left"/>
      </w:pPr>
    </w:p>
    <w:p w:rsidR="00E53850" w:rsidRDefault="00E53850" w:rsidP="00680933">
      <w:pPr>
        <w:pStyle w:val="a5"/>
        <w:spacing w:before="0" w:line="360" w:lineRule="auto"/>
        <w:jc w:val="left"/>
      </w:pPr>
    </w:p>
    <w:p w:rsidR="00E53850" w:rsidRDefault="00E53850" w:rsidP="00680933">
      <w:pPr>
        <w:pStyle w:val="a5"/>
        <w:spacing w:before="0" w:line="360" w:lineRule="auto"/>
        <w:jc w:val="left"/>
      </w:pPr>
    </w:p>
    <w:p w:rsidR="00E53850" w:rsidRPr="008A0224" w:rsidRDefault="00E53850" w:rsidP="00680933">
      <w:pPr>
        <w:pStyle w:val="a5"/>
        <w:spacing w:before="0" w:line="360" w:lineRule="auto"/>
        <w:jc w:val="left"/>
      </w:pPr>
    </w:p>
    <w:p w:rsidR="00926985" w:rsidRPr="008A0224" w:rsidRDefault="00926985" w:rsidP="00680933">
      <w:pPr>
        <w:pStyle w:val="a5"/>
        <w:spacing w:before="0" w:line="360" w:lineRule="auto"/>
        <w:jc w:val="left"/>
      </w:pPr>
    </w:p>
    <w:p w:rsidR="00680933" w:rsidRPr="00917320" w:rsidRDefault="00680933" w:rsidP="00680933">
      <w:pPr>
        <w:pStyle w:val="a5"/>
        <w:spacing w:before="0" w:line="360" w:lineRule="auto"/>
        <w:jc w:val="left"/>
        <w:rPr>
          <w:b w:val="0"/>
          <w:caps w:val="0"/>
          <w:szCs w:val="24"/>
        </w:rPr>
      </w:pPr>
    </w:p>
    <w:p w:rsidR="00680933" w:rsidRPr="00917320" w:rsidRDefault="00680933" w:rsidP="00680933">
      <w:pPr>
        <w:pStyle w:val="a5"/>
        <w:spacing w:before="0" w:line="360" w:lineRule="auto"/>
        <w:rPr>
          <w:caps w:val="0"/>
          <w:szCs w:val="24"/>
        </w:rPr>
      </w:pPr>
    </w:p>
    <w:p w:rsidR="00680933" w:rsidRPr="00917320" w:rsidRDefault="00680933" w:rsidP="00680933">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2C3B2C" w:rsidRDefault="002C3B2C" w:rsidP="003512F9">
      <w:pPr>
        <w:pStyle w:val="a5"/>
        <w:spacing w:before="0" w:line="360" w:lineRule="auto"/>
        <w:rPr>
          <w:caps w:val="0"/>
          <w:szCs w:val="24"/>
        </w:rPr>
      </w:pPr>
    </w:p>
    <w:p w:rsidR="00B11B73" w:rsidRPr="005F6071" w:rsidRDefault="00C77F82" w:rsidP="005F6071">
      <w:pPr>
        <w:pStyle w:val="a5"/>
        <w:spacing w:before="0" w:line="360" w:lineRule="auto"/>
        <w:jc w:val="left"/>
        <w:rPr>
          <w:caps w:val="0"/>
          <w:szCs w:val="24"/>
        </w:rPr>
      </w:pPr>
      <w:r>
        <w:rPr>
          <w:caps w:val="0"/>
          <w:szCs w:val="24"/>
        </w:rPr>
        <w:t xml:space="preserve">                                                                         </w:t>
      </w:r>
      <w:r w:rsidR="007838CD">
        <w:rPr>
          <w:caps w:val="0"/>
          <w:szCs w:val="24"/>
        </w:rPr>
        <w:t>201</w:t>
      </w:r>
      <w:r w:rsidR="00BA5D84" w:rsidRPr="008A0224">
        <w:rPr>
          <w:caps w:val="0"/>
          <w:szCs w:val="24"/>
        </w:rPr>
        <w:t>2</w:t>
      </w:r>
      <w:r w:rsidR="008E4875">
        <w:rPr>
          <w:caps w:val="0"/>
          <w:szCs w:val="24"/>
        </w:rPr>
        <w:t xml:space="preserve"> </w:t>
      </w:r>
      <w:r w:rsidR="00680933" w:rsidRPr="00917320">
        <w:rPr>
          <w:caps w:val="0"/>
          <w:szCs w:val="24"/>
        </w:rPr>
        <w:t>г.</w:t>
      </w:r>
      <w:r w:rsidR="00B11B73" w:rsidRPr="00C77F82">
        <w:rPr>
          <w:szCs w:val="24"/>
        </w:rPr>
        <w:br w:type="page"/>
      </w:r>
    </w:p>
    <w:p w:rsidR="00B11B73" w:rsidRPr="00C77F82" w:rsidRDefault="00B11B73" w:rsidP="003512F9">
      <w:pPr>
        <w:pStyle w:val="a5"/>
        <w:spacing w:before="0" w:line="360" w:lineRule="auto"/>
        <w:rPr>
          <w:caps w:val="0"/>
          <w:szCs w:val="24"/>
        </w:rPr>
      </w:pPr>
    </w:p>
    <w:p w:rsidR="00B17D0A" w:rsidRPr="00772BFB" w:rsidRDefault="00772BFB" w:rsidP="004475F9">
      <w:pPr>
        <w:pStyle w:val="3"/>
        <w:spacing w:before="120" w:after="120" w:line="276" w:lineRule="auto"/>
        <w:jc w:val="both"/>
        <w:rPr>
          <w:rStyle w:val="24"/>
          <w:rFonts w:ascii="Times New Roman" w:hAnsi="Times New Roman" w:cs="Times New Roman"/>
          <w:sz w:val="28"/>
          <w:szCs w:val="28"/>
        </w:rPr>
      </w:pPr>
      <w:bookmarkStart w:id="0" w:name="_Toc192392799"/>
      <w:bookmarkStart w:id="1" w:name="_Toc217801101"/>
      <w:bookmarkStart w:id="2" w:name="_Toc258581052"/>
      <w:bookmarkStart w:id="3" w:name="_Toc258830611"/>
      <w:bookmarkStart w:id="4" w:name="_Toc326841381"/>
      <w:bookmarkStart w:id="5" w:name="_Toc217801108"/>
      <w:r w:rsidRPr="00772BFB">
        <w:rPr>
          <w:rStyle w:val="24"/>
          <w:rFonts w:ascii="Times New Roman" w:hAnsi="Times New Roman" w:cs="Times New Roman"/>
          <w:sz w:val="28"/>
          <w:szCs w:val="28"/>
        </w:rPr>
        <w:t>1</w:t>
      </w:r>
      <w:r w:rsidR="00A57A0A">
        <w:rPr>
          <w:rStyle w:val="24"/>
          <w:rFonts w:ascii="Times New Roman" w:hAnsi="Times New Roman" w:cs="Times New Roman"/>
          <w:sz w:val="28"/>
          <w:szCs w:val="28"/>
        </w:rPr>
        <w:t>.</w:t>
      </w:r>
      <w:r w:rsidRPr="00772BFB">
        <w:rPr>
          <w:rStyle w:val="24"/>
          <w:rFonts w:ascii="Times New Roman" w:hAnsi="Times New Roman" w:cs="Times New Roman"/>
          <w:sz w:val="28"/>
          <w:szCs w:val="28"/>
        </w:rPr>
        <w:t xml:space="preserve"> </w:t>
      </w:r>
      <w:r w:rsidR="00B17D0A" w:rsidRPr="00772BFB">
        <w:rPr>
          <w:rStyle w:val="24"/>
          <w:rFonts w:ascii="Times New Roman" w:hAnsi="Times New Roman" w:cs="Times New Roman"/>
          <w:sz w:val="28"/>
          <w:szCs w:val="28"/>
        </w:rPr>
        <w:t xml:space="preserve">Наименование </w:t>
      </w:r>
      <w:bookmarkEnd w:id="0"/>
      <w:bookmarkEnd w:id="1"/>
      <w:bookmarkEnd w:id="2"/>
      <w:bookmarkEnd w:id="3"/>
      <w:r w:rsidR="00B17D0A" w:rsidRPr="00772BFB">
        <w:rPr>
          <w:rStyle w:val="24"/>
          <w:rFonts w:ascii="Times New Roman" w:hAnsi="Times New Roman" w:cs="Times New Roman"/>
          <w:sz w:val="28"/>
          <w:szCs w:val="28"/>
        </w:rPr>
        <w:t>работы</w:t>
      </w:r>
      <w:bookmarkEnd w:id="4"/>
      <w:r w:rsidR="00B17D0A" w:rsidRPr="00772BFB">
        <w:rPr>
          <w:rStyle w:val="24"/>
          <w:rFonts w:ascii="Times New Roman" w:hAnsi="Times New Roman" w:cs="Times New Roman"/>
          <w:sz w:val="28"/>
          <w:szCs w:val="28"/>
        </w:rPr>
        <w:t xml:space="preserve"> </w:t>
      </w:r>
    </w:p>
    <w:p w:rsidR="00EE5F22" w:rsidRPr="00BD7443" w:rsidRDefault="00E15991" w:rsidP="00411E0D">
      <w:pPr>
        <w:spacing w:line="360" w:lineRule="auto"/>
        <w:ind w:firstLine="720"/>
        <w:jc w:val="both"/>
        <w:rPr>
          <w:szCs w:val="24"/>
        </w:rPr>
      </w:pPr>
      <w:bookmarkStart w:id="6" w:name="_Toc192392800"/>
      <w:bookmarkStart w:id="7" w:name="_Toc217801102"/>
      <w:bookmarkStart w:id="8" w:name="_Toc258581053"/>
      <w:bookmarkStart w:id="9" w:name="_Toc258830612"/>
      <w:r>
        <w:t xml:space="preserve"> Инженерно-геологические </w:t>
      </w:r>
      <w:r w:rsidR="00EE5F22">
        <w:t xml:space="preserve"> изыскания </w:t>
      </w:r>
      <w:r w:rsidR="008F28ED">
        <w:t xml:space="preserve">для строительства </w:t>
      </w:r>
      <w:r w:rsidR="002D732B" w:rsidRPr="002D732B">
        <w:t xml:space="preserve"> </w:t>
      </w:r>
      <w:r w:rsidR="002D732B">
        <w:t>кабельной эстакады</w:t>
      </w:r>
      <w:r w:rsidR="002D732B" w:rsidRPr="002D732B">
        <w:t xml:space="preserve"> на территории ФГУП «НИТИ им. А.П. Александрова» от здания 121Б до потребителей, обеспечивающих эксплуатационные режимы стендов</w:t>
      </w:r>
      <w:r w:rsidR="002D732B">
        <w:t>.</w:t>
      </w:r>
    </w:p>
    <w:p w:rsidR="00B17D0A" w:rsidRPr="00EC29F3" w:rsidRDefault="00772BFB" w:rsidP="00411E0D">
      <w:pPr>
        <w:pStyle w:val="3"/>
        <w:spacing w:before="120" w:after="120" w:line="360" w:lineRule="auto"/>
        <w:jc w:val="both"/>
        <w:rPr>
          <w:rStyle w:val="24"/>
          <w:rFonts w:ascii="Times New Roman" w:hAnsi="Times New Roman" w:cs="Times New Roman"/>
          <w:sz w:val="28"/>
          <w:szCs w:val="28"/>
        </w:rPr>
      </w:pPr>
      <w:bookmarkStart w:id="10" w:name="_Toc326841382"/>
      <w:r>
        <w:rPr>
          <w:rStyle w:val="24"/>
          <w:rFonts w:ascii="Times New Roman" w:hAnsi="Times New Roman" w:cs="Times New Roman"/>
          <w:sz w:val="28"/>
          <w:szCs w:val="28"/>
        </w:rPr>
        <w:t>2</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EC29F3">
        <w:rPr>
          <w:rStyle w:val="24"/>
          <w:rFonts w:ascii="Times New Roman" w:hAnsi="Times New Roman" w:cs="Times New Roman"/>
          <w:sz w:val="28"/>
          <w:szCs w:val="28"/>
        </w:rPr>
        <w:t xml:space="preserve">Местоположение района </w:t>
      </w:r>
      <w:bookmarkEnd w:id="6"/>
      <w:r w:rsidR="00B17D0A" w:rsidRPr="00EC29F3">
        <w:rPr>
          <w:rStyle w:val="24"/>
          <w:rFonts w:ascii="Times New Roman" w:hAnsi="Times New Roman" w:cs="Times New Roman"/>
          <w:sz w:val="28"/>
          <w:szCs w:val="28"/>
        </w:rPr>
        <w:t>изысканий</w:t>
      </w:r>
      <w:bookmarkEnd w:id="7"/>
      <w:bookmarkEnd w:id="8"/>
      <w:bookmarkEnd w:id="9"/>
      <w:bookmarkEnd w:id="10"/>
    </w:p>
    <w:p w:rsidR="00B17D0A" w:rsidRPr="00772BFB" w:rsidRDefault="00214202" w:rsidP="00214202">
      <w:pPr>
        <w:spacing w:line="360" w:lineRule="auto"/>
        <w:ind w:firstLine="709"/>
        <w:jc w:val="both"/>
      </w:pPr>
      <w:r w:rsidRPr="00772BFB">
        <w:t xml:space="preserve">Район работ находится в </w:t>
      </w:r>
      <w:r>
        <w:t>Ленинградской</w:t>
      </w:r>
      <w:r w:rsidR="00ED5E63">
        <w:t xml:space="preserve"> области г.</w:t>
      </w:r>
      <w:r w:rsidR="00012B98" w:rsidRPr="00012B98">
        <w:t xml:space="preserve"> </w:t>
      </w:r>
      <w:r>
        <w:t>Сосновый Бор</w:t>
      </w:r>
      <w:r w:rsidRPr="00772BFB">
        <w:t xml:space="preserve">, </w:t>
      </w:r>
      <w:r>
        <w:t xml:space="preserve">на территории </w:t>
      </w:r>
      <w:r>
        <w:br/>
        <w:t xml:space="preserve">площадки </w:t>
      </w:r>
      <w:r w:rsidRPr="00772BFB">
        <w:t xml:space="preserve">ФГУП </w:t>
      </w:r>
      <w:r w:rsidRPr="0015727D">
        <w:t>«</w:t>
      </w:r>
      <w:r>
        <w:t>НИТИ им. А.П. Александрова</w:t>
      </w:r>
      <w:r w:rsidRPr="00772BFB">
        <w:t>».</w:t>
      </w:r>
    </w:p>
    <w:p w:rsidR="00B17D0A" w:rsidRDefault="00772BFB" w:rsidP="004475F9">
      <w:pPr>
        <w:pStyle w:val="3"/>
        <w:spacing w:before="120" w:after="120" w:line="276" w:lineRule="auto"/>
        <w:jc w:val="both"/>
        <w:rPr>
          <w:rStyle w:val="24"/>
          <w:rFonts w:ascii="Times New Roman" w:hAnsi="Times New Roman" w:cs="Times New Roman"/>
          <w:sz w:val="28"/>
          <w:szCs w:val="28"/>
        </w:rPr>
      </w:pPr>
      <w:bookmarkStart w:id="11" w:name="_Toc192392802"/>
      <w:bookmarkStart w:id="12" w:name="_Toc217801103"/>
      <w:bookmarkStart w:id="13" w:name="_Toc258581054"/>
      <w:bookmarkStart w:id="14" w:name="_Toc258830613"/>
      <w:bookmarkStart w:id="15" w:name="_Toc326841383"/>
      <w:r>
        <w:rPr>
          <w:rStyle w:val="24"/>
          <w:rFonts w:ascii="Times New Roman" w:hAnsi="Times New Roman" w:cs="Times New Roman"/>
          <w:sz w:val="28"/>
          <w:szCs w:val="28"/>
        </w:rPr>
        <w:t>3</w:t>
      </w:r>
      <w:r w:rsidR="00A57A0A">
        <w:rPr>
          <w:rStyle w:val="24"/>
          <w:rFonts w:ascii="Times New Roman" w:hAnsi="Times New Roman" w:cs="Times New Roman"/>
          <w:sz w:val="28"/>
          <w:szCs w:val="28"/>
        </w:rPr>
        <w:t>.</w:t>
      </w:r>
      <w:r>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Заказчик</w:t>
      </w:r>
      <w:bookmarkEnd w:id="11"/>
      <w:bookmarkEnd w:id="12"/>
      <w:bookmarkEnd w:id="13"/>
      <w:bookmarkEnd w:id="14"/>
      <w:bookmarkEnd w:id="15"/>
    </w:p>
    <w:p w:rsidR="00214202" w:rsidRDefault="00214202" w:rsidP="00214202">
      <w:pPr>
        <w:spacing w:line="360" w:lineRule="auto"/>
        <w:ind w:firstLine="720"/>
        <w:jc w:val="both"/>
      </w:pPr>
      <w:bookmarkStart w:id="16" w:name="_Toc192392803"/>
      <w:bookmarkStart w:id="17" w:name="_Toc217801104"/>
      <w:bookmarkStart w:id="18" w:name="_Toc258581055"/>
      <w:bookmarkStart w:id="19" w:name="_Toc258830614"/>
      <w:r w:rsidRPr="00772BFB">
        <w:t xml:space="preserve">ФГУП </w:t>
      </w:r>
      <w:r w:rsidRPr="0015727D">
        <w:t>«</w:t>
      </w:r>
      <w:r>
        <w:t>НИТИ им. А.П. Александрова</w:t>
      </w:r>
      <w:r w:rsidRPr="00772BFB">
        <w:t>»</w:t>
      </w:r>
    </w:p>
    <w:p w:rsidR="00C76BD6" w:rsidRPr="00C76BD6" w:rsidRDefault="00C76BD6" w:rsidP="00C76BD6">
      <w:pPr>
        <w:spacing w:line="360" w:lineRule="auto"/>
        <w:jc w:val="both"/>
        <w:rPr>
          <w:b/>
          <w:sz w:val="28"/>
          <w:szCs w:val="28"/>
        </w:rPr>
      </w:pPr>
      <w:r w:rsidRPr="00C76BD6">
        <w:rPr>
          <w:b/>
          <w:sz w:val="28"/>
          <w:szCs w:val="28"/>
        </w:rPr>
        <w:t xml:space="preserve">4. Исполнитель </w:t>
      </w:r>
    </w:p>
    <w:p w:rsidR="00C76BD6" w:rsidRDefault="00C76BD6" w:rsidP="00C76BD6">
      <w:pPr>
        <w:spacing w:line="360" w:lineRule="auto"/>
        <w:jc w:val="both"/>
      </w:pPr>
      <w:r>
        <w:t>Выбирается по конкурсу</w:t>
      </w:r>
    </w:p>
    <w:p w:rsidR="00B17D0A" w:rsidRPr="00021DCD" w:rsidRDefault="00C76BD6" w:rsidP="004475F9">
      <w:pPr>
        <w:pStyle w:val="3"/>
        <w:spacing w:before="120" w:after="120" w:line="276" w:lineRule="auto"/>
        <w:jc w:val="both"/>
        <w:rPr>
          <w:rStyle w:val="24"/>
          <w:rFonts w:ascii="Times New Roman" w:hAnsi="Times New Roman" w:cs="Times New Roman"/>
          <w:sz w:val="28"/>
          <w:szCs w:val="28"/>
        </w:rPr>
      </w:pPr>
      <w:bookmarkStart w:id="20" w:name="_Toc326841384"/>
      <w:r>
        <w:rPr>
          <w:rStyle w:val="24"/>
          <w:rFonts w:ascii="Times New Roman" w:hAnsi="Times New Roman" w:cs="Times New Roman"/>
          <w:sz w:val="28"/>
          <w:szCs w:val="28"/>
        </w:rPr>
        <w:t>5</w:t>
      </w:r>
      <w:r w:rsidR="00A57A0A">
        <w:rPr>
          <w:rStyle w:val="24"/>
          <w:rFonts w:ascii="Times New Roman" w:hAnsi="Times New Roman" w:cs="Times New Roman"/>
          <w:sz w:val="28"/>
          <w:szCs w:val="28"/>
        </w:rPr>
        <w:t>.</w:t>
      </w:r>
      <w:r w:rsidR="00772BFB">
        <w:rPr>
          <w:rStyle w:val="24"/>
          <w:rFonts w:ascii="Times New Roman" w:hAnsi="Times New Roman" w:cs="Times New Roman"/>
          <w:sz w:val="28"/>
          <w:szCs w:val="28"/>
        </w:rPr>
        <w:t xml:space="preserve"> </w:t>
      </w:r>
      <w:r w:rsidR="00B17D0A" w:rsidRPr="00A14388">
        <w:rPr>
          <w:rStyle w:val="24"/>
          <w:rFonts w:ascii="Times New Roman" w:hAnsi="Times New Roman" w:cs="Times New Roman"/>
          <w:sz w:val="28"/>
          <w:szCs w:val="28"/>
        </w:rPr>
        <w:t>Основания для выполнения работ</w:t>
      </w:r>
      <w:bookmarkEnd w:id="16"/>
      <w:bookmarkEnd w:id="17"/>
      <w:bookmarkEnd w:id="18"/>
      <w:bookmarkEnd w:id="19"/>
      <w:bookmarkEnd w:id="20"/>
    </w:p>
    <w:p w:rsidR="007C14F5" w:rsidRPr="007C14F5" w:rsidRDefault="007C14F5" w:rsidP="007C14F5">
      <w:pPr>
        <w:spacing w:line="360" w:lineRule="auto"/>
        <w:jc w:val="both"/>
      </w:pPr>
      <w:r w:rsidRPr="007C14F5">
        <w:t>Решение  о внесении изменений в проектную документацию  по «Техническому перевооружению и развитию опытно-экспериментальной базы предприятия «№50-62/12, утвержденное И.М. Каменских;</w:t>
      </w:r>
    </w:p>
    <w:p w:rsidR="00214202" w:rsidRPr="00EA6030" w:rsidRDefault="00214202" w:rsidP="00214202">
      <w:pPr>
        <w:spacing w:line="360" w:lineRule="auto"/>
        <w:ind w:firstLine="720"/>
        <w:jc w:val="both"/>
        <w:rPr>
          <w:color w:val="FF0000"/>
        </w:rPr>
      </w:pPr>
      <w:bookmarkStart w:id="21" w:name="_Toc260395633"/>
      <w:r w:rsidRPr="00772BFB">
        <w:t xml:space="preserve">Вид </w:t>
      </w:r>
      <w:r w:rsidRPr="00242827">
        <w:t xml:space="preserve">строительства </w:t>
      </w:r>
      <w:r w:rsidR="00012B98">
        <w:t>–</w:t>
      </w:r>
      <w:r w:rsidR="0016784C">
        <w:t xml:space="preserve"> </w:t>
      </w:r>
      <w:r w:rsidR="00B11B73">
        <w:t>новое строительство</w:t>
      </w:r>
      <w:r w:rsidR="00EA6030">
        <w:t xml:space="preserve"> </w:t>
      </w:r>
    </w:p>
    <w:p w:rsidR="00B17D0A" w:rsidRPr="00921957" w:rsidRDefault="00C76BD6" w:rsidP="00921957">
      <w:pPr>
        <w:spacing w:line="360" w:lineRule="auto"/>
        <w:jc w:val="both"/>
        <w:rPr>
          <w:rStyle w:val="24"/>
          <w:b/>
          <w:sz w:val="28"/>
          <w:szCs w:val="28"/>
        </w:rPr>
      </w:pPr>
      <w:bookmarkStart w:id="22" w:name="_Toc326841385"/>
      <w:r>
        <w:rPr>
          <w:rStyle w:val="24"/>
          <w:b/>
          <w:sz w:val="28"/>
          <w:szCs w:val="28"/>
        </w:rPr>
        <w:t>6</w:t>
      </w:r>
      <w:r w:rsidR="00A57A0A">
        <w:rPr>
          <w:rStyle w:val="24"/>
          <w:b/>
          <w:sz w:val="28"/>
          <w:szCs w:val="28"/>
        </w:rPr>
        <w:t>.</w:t>
      </w:r>
      <w:r>
        <w:rPr>
          <w:rStyle w:val="24"/>
          <w:b/>
          <w:sz w:val="28"/>
          <w:szCs w:val="28"/>
        </w:rPr>
        <w:t xml:space="preserve"> </w:t>
      </w:r>
      <w:r w:rsidR="00921957">
        <w:rPr>
          <w:rStyle w:val="24"/>
          <w:b/>
          <w:sz w:val="28"/>
          <w:szCs w:val="28"/>
        </w:rPr>
        <w:t xml:space="preserve">Объект изысканий на площадке ФГУП </w:t>
      </w:r>
      <w:r w:rsidR="00B17D0A" w:rsidRPr="00921957">
        <w:rPr>
          <w:rStyle w:val="24"/>
          <w:b/>
          <w:sz w:val="28"/>
          <w:szCs w:val="28"/>
        </w:rPr>
        <w:t>«</w:t>
      </w:r>
      <w:r w:rsidR="009C5D6A" w:rsidRPr="00921957">
        <w:rPr>
          <w:rStyle w:val="24"/>
          <w:b/>
          <w:sz w:val="28"/>
          <w:szCs w:val="28"/>
        </w:rPr>
        <w:t xml:space="preserve">НИТИ </w:t>
      </w:r>
      <w:r w:rsidR="009C5D6A" w:rsidRPr="00921957">
        <w:rPr>
          <w:rStyle w:val="24"/>
          <w:b/>
          <w:sz w:val="28"/>
          <w:szCs w:val="28"/>
        </w:rPr>
        <w:br/>
        <w:t>им. А.П. Александрова</w:t>
      </w:r>
      <w:r w:rsidR="00B17D0A" w:rsidRPr="00921957">
        <w:rPr>
          <w:rStyle w:val="24"/>
          <w:b/>
          <w:sz w:val="28"/>
          <w:szCs w:val="28"/>
        </w:rPr>
        <w:t xml:space="preserve">» и </w:t>
      </w:r>
      <w:r w:rsidR="005A5DA0" w:rsidRPr="00921957">
        <w:rPr>
          <w:rStyle w:val="24"/>
          <w:b/>
          <w:sz w:val="28"/>
          <w:szCs w:val="28"/>
        </w:rPr>
        <w:t>его</w:t>
      </w:r>
      <w:r w:rsidR="00B17D0A" w:rsidRPr="00921957">
        <w:rPr>
          <w:rStyle w:val="24"/>
          <w:b/>
          <w:sz w:val="28"/>
          <w:szCs w:val="28"/>
        </w:rPr>
        <w:t xml:space="preserve"> характеристика</w:t>
      </w:r>
      <w:bookmarkEnd w:id="21"/>
      <w:bookmarkEnd w:id="22"/>
    </w:p>
    <w:p w:rsidR="007C14F5" w:rsidRPr="007C14F5" w:rsidRDefault="007C14F5" w:rsidP="00383949">
      <w:pPr>
        <w:spacing w:line="360" w:lineRule="auto"/>
        <w:ind w:firstLine="720"/>
        <w:jc w:val="both"/>
      </w:pPr>
      <w:r>
        <w:t xml:space="preserve">В рамках проекта на техническое перевооружение и развитие опытно-экспериментальной базы предприятия </w:t>
      </w:r>
      <w:r w:rsidR="001F4E8A">
        <w:t xml:space="preserve">предусматривается строительство кабельной эстакады </w:t>
      </w:r>
      <w:r w:rsidR="00021DCD" w:rsidRPr="00021DCD">
        <w:t>от здания 121Б до потребителей, обеспечивающих эксплуатационные режимы стендов.</w:t>
      </w:r>
    </w:p>
    <w:p w:rsidR="00383949" w:rsidRPr="00B11B73" w:rsidRDefault="00E15991" w:rsidP="00383949">
      <w:pPr>
        <w:spacing w:line="360" w:lineRule="auto"/>
        <w:ind w:firstLine="720"/>
        <w:jc w:val="both"/>
      </w:pPr>
      <w:r>
        <w:t>Размещение объекта</w:t>
      </w:r>
      <w:r w:rsidR="000D6B4C">
        <w:t xml:space="preserve"> приведено в приложении </w:t>
      </w:r>
      <w:r w:rsidR="00383949" w:rsidRPr="00714CFB">
        <w:t>А</w:t>
      </w:r>
      <w:r w:rsidR="00EA6030">
        <w:t xml:space="preserve">, техническая характеристика проектируемого объекта приведена в приложении Б. </w:t>
      </w:r>
    </w:p>
    <w:p w:rsidR="00B17D0A" w:rsidRDefault="00C76BD6" w:rsidP="00772BFB">
      <w:pPr>
        <w:pStyle w:val="3"/>
        <w:spacing w:before="120" w:after="0" w:line="360" w:lineRule="exact"/>
        <w:jc w:val="both"/>
        <w:rPr>
          <w:rStyle w:val="24"/>
          <w:rFonts w:ascii="Times New Roman" w:hAnsi="Times New Roman"/>
          <w:sz w:val="28"/>
        </w:rPr>
      </w:pPr>
      <w:bookmarkStart w:id="23" w:name="_Toc192392805"/>
      <w:bookmarkStart w:id="24" w:name="_Toc217801106"/>
      <w:bookmarkStart w:id="25" w:name="_Toc258581057"/>
      <w:bookmarkStart w:id="26" w:name="_Toc326841388"/>
      <w:r>
        <w:rPr>
          <w:rStyle w:val="24"/>
          <w:rFonts w:ascii="Times New Roman" w:hAnsi="Times New Roman"/>
          <w:sz w:val="28"/>
        </w:rPr>
        <w:t>7</w:t>
      </w:r>
      <w:r w:rsidR="00A57A0A">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 xml:space="preserve">Сведения о ранее выполненных инженерных изысканиях и </w:t>
      </w:r>
      <w:bookmarkEnd w:id="23"/>
      <w:bookmarkEnd w:id="24"/>
      <w:bookmarkEnd w:id="25"/>
      <w:r w:rsidR="00B17D0A" w:rsidRPr="00835B30">
        <w:rPr>
          <w:rStyle w:val="24"/>
          <w:rFonts w:ascii="Times New Roman" w:hAnsi="Times New Roman"/>
          <w:sz w:val="28"/>
        </w:rPr>
        <w:t>других источниках</w:t>
      </w:r>
      <w:bookmarkEnd w:id="26"/>
    </w:p>
    <w:p w:rsidR="00157CF1" w:rsidRDefault="00B17D0A" w:rsidP="00411E0D">
      <w:pPr>
        <w:spacing w:line="360" w:lineRule="auto"/>
        <w:ind w:firstLine="720"/>
        <w:jc w:val="both"/>
      </w:pPr>
      <w:r w:rsidRPr="00F02669">
        <w:t>При использовании фондовых материалов изысканий прошлых лет необходимо учитывать изменившиеся нормы и требования государственных стандартов к наименованиям</w:t>
      </w:r>
      <w:r w:rsidR="00E638F6">
        <w:t>,</w:t>
      </w:r>
      <w:r w:rsidRPr="00F02669">
        <w:t xml:space="preserve"> например: номенклатурного типа грунтов, физико-механическим характеристикам грунтов, коррозионной агрессивности грунтов и подземных вод и т.п. </w:t>
      </w:r>
    </w:p>
    <w:p w:rsidR="00D81116" w:rsidRPr="00332858" w:rsidRDefault="00B17D0A" w:rsidP="00411E0D">
      <w:pPr>
        <w:spacing w:line="360" w:lineRule="auto"/>
        <w:ind w:firstLine="720"/>
        <w:jc w:val="both"/>
        <w:rPr>
          <w:szCs w:val="24"/>
        </w:rPr>
      </w:pPr>
      <w:r w:rsidRPr="00E246C7">
        <w:rPr>
          <w:szCs w:val="24"/>
        </w:rPr>
        <w:t xml:space="preserve">Для изысканий на промплощадке </w:t>
      </w:r>
      <w:r>
        <w:t>ФГУП «</w:t>
      </w:r>
      <w:r w:rsidR="001C70F3">
        <w:t>НИТИ им. А.П. Александрова</w:t>
      </w:r>
      <w:r>
        <w:t xml:space="preserve">», </w:t>
      </w:r>
      <w:r w:rsidRPr="00E246C7">
        <w:rPr>
          <w:szCs w:val="24"/>
        </w:rPr>
        <w:t xml:space="preserve">использовать </w:t>
      </w:r>
      <w:r w:rsidR="00157CF1" w:rsidRPr="00E246C7">
        <w:rPr>
          <w:szCs w:val="24"/>
        </w:rPr>
        <w:t>материалы</w:t>
      </w:r>
      <w:r w:rsidR="00157CF1">
        <w:rPr>
          <w:szCs w:val="24"/>
        </w:rPr>
        <w:t>,</w:t>
      </w:r>
      <w:r w:rsidR="00157CF1" w:rsidRPr="00E246C7">
        <w:rPr>
          <w:szCs w:val="24"/>
        </w:rPr>
        <w:t xml:space="preserve"> </w:t>
      </w:r>
      <w:r w:rsidRPr="00E246C7">
        <w:rPr>
          <w:szCs w:val="24"/>
        </w:rPr>
        <w:t>полученные ранее</w:t>
      </w:r>
      <w:r w:rsidR="00157CF1">
        <w:rPr>
          <w:szCs w:val="24"/>
        </w:rPr>
        <w:t>,</w:t>
      </w:r>
      <w:r w:rsidRPr="00E246C7">
        <w:rPr>
          <w:szCs w:val="24"/>
        </w:rPr>
        <w:t xml:space="preserve"> </w:t>
      </w:r>
      <w:r w:rsidR="00157CF1">
        <w:rPr>
          <w:szCs w:val="24"/>
        </w:rPr>
        <w:t xml:space="preserve"> в том числе</w:t>
      </w:r>
      <w:r w:rsidRPr="00E246C7">
        <w:rPr>
          <w:szCs w:val="24"/>
        </w:rPr>
        <w:t xml:space="preserve">: </w:t>
      </w:r>
    </w:p>
    <w:p w:rsidR="00D95FF5" w:rsidRPr="00D95FF5" w:rsidRDefault="00D95FF5" w:rsidP="00D95FF5">
      <w:pPr>
        <w:pStyle w:val="3"/>
        <w:spacing w:before="120" w:line="360" w:lineRule="exact"/>
        <w:jc w:val="both"/>
        <w:rPr>
          <w:rStyle w:val="24"/>
          <w:rFonts w:ascii="Times New Roman" w:hAnsi="Times New Roman"/>
          <w:b w:val="0"/>
          <w:sz w:val="24"/>
          <w:szCs w:val="24"/>
        </w:rPr>
      </w:pPr>
      <w:bookmarkStart w:id="27" w:name="_Toc192392806"/>
      <w:bookmarkStart w:id="28" w:name="_Toc217801107"/>
      <w:bookmarkStart w:id="29" w:name="_Toc258581058"/>
      <w:bookmarkStart w:id="30" w:name="_Toc326841389"/>
      <w:r w:rsidRPr="00D95FF5">
        <w:rPr>
          <w:rStyle w:val="24"/>
          <w:rFonts w:ascii="Times New Roman" w:hAnsi="Times New Roman"/>
          <w:b w:val="0"/>
          <w:sz w:val="24"/>
          <w:szCs w:val="24"/>
        </w:rPr>
        <w:lastRenderedPageBreak/>
        <w:t>- «Инженерно-геологические изыскания комплекса МП. Блок ”Г”, здания 160.» НИТИ, 1987г., Инв. №36340/ДСП;</w:t>
      </w:r>
    </w:p>
    <w:p w:rsidR="00D95FF5" w:rsidRPr="00D95FF5" w:rsidRDefault="00D95FF5" w:rsidP="00D95FF5">
      <w:pPr>
        <w:pStyle w:val="3"/>
        <w:spacing w:before="120" w:after="0" w:line="360" w:lineRule="exact"/>
        <w:jc w:val="both"/>
        <w:rPr>
          <w:rStyle w:val="24"/>
          <w:rFonts w:ascii="Times New Roman" w:hAnsi="Times New Roman"/>
          <w:b w:val="0"/>
          <w:sz w:val="24"/>
          <w:szCs w:val="24"/>
        </w:rPr>
      </w:pPr>
      <w:r w:rsidRPr="00D95FF5">
        <w:rPr>
          <w:rStyle w:val="24"/>
          <w:rFonts w:ascii="Times New Roman" w:hAnsi="Times New Roman"/>
          <w:b w:val="0"/>
          <w:sz w:val="24"/>
          <w:szCs w:val="24"/>
        </w:rPr>
        <w:t xml:space="preserve">- «Технический отчет об инженерно-геологических изысканиях на площадке строительства стендового комплекса МП (здания 160Д, 162, 163, 163А, 167, 170, 170А,Б, 171, 171А, 172АБ, 173, 174ВГ, 184) </w:t>
      </w:r>
      <w:r w:rsidRPr="00D95FF5">
        <w:rPr>
          <w:rStyle w:val="24"/>
          <w:rFonts w:ascii="Times New Roman" w:hAnsi="Times New Roman"/>
          <w:b w:val="0"/>
          <w:sz w:val="24"/>
          <w:szCs w:val="24"/>
          <w:lang w:val="en-US"/>
        </w:rPr>
        <w:t>I</w:t>
      </w:r>
      <w:r w:rsidRPr="00D95FF5">
        <w:rPr>
          <w:rStyle w:val="24"/>
          <w:rFonts w:ascii="Times New Roman" w:hAnsi="Times New Roman"/>
          <w:b w:val="0"/>
          <w:sz w:val="24"/>
          <w:szCs w:val="24"/>
        </w:rPr>
        <w:t xml:space="preserve"> этап</w:t>
      </w:r>
      <w:r>
        <w:rPr>
          <w:rStyle w:val="24"/>
          <w:rFonts w:ascii="Times New Roman" w:hAnsi="Times New Roman"/>
          <w:b w:val="0"/>
          <w:sz w:val="24"/>
          <w:szCs w:val="24"/>
        </w:rPr>
        <w:t>», НИТИ, 1989г., Инв.№40304/ДСП.</w:t>
      </w:r>
    </w:p>
    <w:p w:rsidR="00B17D0A" w:rsidRPr="00835B30" w:rsidRDefault="00C76BD6" w:rsidP="00157CF1">
      <w:pPr>
        <w:pStyle w:val="3"/>
        <w:spacing w:before="120" w:after="0" w:line="360" w:lineRule="exact"/>
        <w:jc w:val="both"/>
        <w:rPr>
          <w:rStyle w:val="24"/>
          <w:rFonts w:ascii="Times New Roman" w:hAnsi="Times New Roman"/>
          <w:sz w:val="28"/>
        </w:rPr>
      </w:pPr>
      <w:r>
        <w:rPr>
          <w:rStyle w:val="24"/>
          <w:rFonts w:ascii="Times New Roman" w:hAnsi="Times New Roman"/>
          <w:sz w:val="28"/>
        </w:rPr>
        <w:t>8</w:t>
      </w:r>
      <w:r w:rsidR="00A57A0A">
        <w:rPr>
          <w:rStyle w:val="24"/>
          <w:rFonts w:ascii="Times New Roman" w:hAnsi="Times New Roman"/>
          <w:sz w:val="28"/>
        </w:rPr>
        <w:t>.</w:t>
      </w:r>
      <w:r w:rsidR="00772BFB">
        <w:rPr>
          <w:rStyle w:val="24"/>
          <w:rFonts w:ascii="Times New Roman" w:hAnsi="Times New Roman"/>
          <w:sz w:val="28"/>
        </w:rPr>
        <w:t xml:space="preserve"> </w:t>
      </w:r>
      <w:r w:rsidR="00E15991">
        <w:rPr>
          <w:rStyle w:val="24"/>
          <w:rFonts w:ascii="Times New Roman" w:hAnsi="Times New Roman"/>
          <w:sz w:val="28"/>
        </w:rPr>
        <w:t xml:space="preserve">Инженерно-геологические  </w:t>
      </w:r>
      <w:r w:rsidR="00B17D0A" w:rsidRPr="00835B30">
        <w:rPr>
          <w:rStyle w:val="24"/>
          <w:rFonts w:ascii="Times New Roman" w:hAnsi="Times New Roman"/>
          <w:sz w:val="28"/>
        </w:rPr>
        <w:t>изыскания</w:t>
      </w:r>
      <w:bookmarkEnd w:id="27"/>
      <w:bookmarkEnd w:id="28"/>
      <w:bookmarkEnd w:id="29"/>
      <w:bookmarkEnd w:id="30"/>
      <w:r w:rsidR="00B17D0A">
        <w:rPr>
          <w:rStyle w:val="24"/>
          <w:rFonts w:ascii="Times New Roman" w:hAnsi="Times New Roman"/>
          <w:sz w:val="28"/>
        </w:rPr>
        <w:t xml:space="preserve"> </w:t>
      </w:r>
    </w:p>
    <w:p w:rsidR="00B17D0A" w:rsidRPr="00332858" w:rsidRDefault="00B17D0A" w:rsidP="00157CF1">
      <w:pPr>
        <w:pStyle w:val="3"/>
        <w:spacing w:before="120" w:line="360" w:lineRule="exact"/>
        <w:rPr>
          <w:rStyle w:val="24"/>
          <w:rFonts w:ascii="Times New Roman" w:hAnsi="Times New Roman"/>
          <w:bCs w:val="0"/>
          <w:i/>
          <w:iCs/>
          <w:sz w:val="24"/>
          <w:szCs w:val="24"/>
        </w:rPr>
      </w:pPr>
      <w:bookmarkStart w:id="31" w:name="_Toc326841390"/>
      <w:r w:rsidRPr="005041FF">
        <w:rPr>
          <w:rStyle w:val="24"/>
          <w:rFonts w:ascii="Times New Roman" w:hAnsi="Times New Roman"/>
          <w:bCs w:val="0"/>
          <w:i/>
          <w:iCs/>
          <w:sz w:val="24"/>
          <w:szCs w:val="24"/>
        </w:rPr>
        <w:t>Общие положения и постановка задач</w:t>
      </w:r>
      <w:bookmarkEnd w:id="31"/>
      <w:r w:rsidR="00332858" w:rsidRPr="00A57A0A">
        <w:rPr>
          <w:rStyle w:val="24"/>
          <w:rFonts w:ascii="Times New Roman" w:hAnsi="Times New Roman"/>
          <w:bCs w:val="0"/>
          <w:i/>
          <w:iCs/>
          <w:sz w:val="24"/>
          <w:szCs w:val="24"/>
        </w:rPr>
        <w:t xml:space="preserve"> </w:t>
      </w:r>
    </w:p>
    <w:p w:rsidR="00D504DE" w:rsidRPr="00D504DE" w:rsidRDefault="00D504DE" w:rsidP="00411E0D">
      <w:pPr>
        <w:spacing w:line="360" w:lineRule="auto"/>
        <w:ind w:firstLine="709"/>
        <w:jc w:val="both"/>
      </w:pPr>
      <w:r w:rsidRPr="00D504DE">
        <w:t xml:space="preserve">Настоящее </w:t>
      </w:r>
      <w:r>
        <w:t>Т</w:t>
      </w:r>
      <w:r w:rsidRPr="00D504DE">
        <w:t xml:space="preserve">ехническое задание на </w:t>
      </w:r>
      <w:r>
        <w:t xml:space="preserve"> </w:t>
      </w:r>
      <w:r w:rsidRPr="00D504DE">
        <w:t>инженерн</w:t>
      </w:r>
      <w:r w:rsidR="00E15991">
        <w:t xml:space="preserve">о-геологические </w:t>
      </w:r>
      <w:r>
        <w:t xml:space="preserve"> изыскания</w:t>
      </w:r>
      <w:r w:rsidRPr="00D504DE">
        <w:t xml:space="preserve"> </w:t>
      </w:r>
      <w:r w:rsidR="00805EEF">
        <w:t>о</w:t>
      </w:r>
      <w:r w:rsidRPr="00D504DE">
        <w:t xml:space="preserve">пределяет </w:t>
      </w:r>
      <w:r w:rsidR="00805EEF">
        <w:t>о</w:t>
      </w:r>
      <w:r w:rsidR="000D6B4C">
        <w:t>бщие цели,</w:t>
      </w:r>
      <w:r w:rsidRPr="00D504DE">
        <w:t xml:space="preserve"> нормативные требования </w:t>
      </w:r>
      <w:r w:rsidRPr="00383949">
        <w:rPr>
          <w:shd w:val="clear" w:color="auto" w:fill="FFFFFF"/>
        </w:rPr>
        <w:t xml:space="preserve">и </w:t>
      </w:r>
      <w:r w:rsidRPr="00163143">
        <w:rPr>
          <w:shd w:val="clear" w:color="auto" w:fill="FFFFFF"/>
        </w:rPr>
        <w:t>границы территории</w:t>
      </w:r>
      <w:r w:rsidRPr="00163143">
        <w:t xml:space="preserve"> проведения</w:t>
      </w:r>
      <w:r w:rsidRPr="00D504DE">
        <w:t xml:space="preserve"> инженерных изысканий на площадк</w:t>
      </w:r>
      <w:r w:rsidR="00A80CA8">
        <w:t xml:space="preserve">е </w:t>
      </w:r>
      <w:r w:rsidRPr="00D504DE">
        <w:t>размещения объект</w:t>
      </w:r>
      <w:r w:rsidR="00C44A61">
        <w:t>а</w:t>
      </w:r>
      <w:r w:rsidR="00010AE6" w:rsidRPr="00010AE6">
        <w:t xml:space="preserve"> </w:t>
      </w:r>
      <w:r w:rsidRPr="00D504DE">
        <w:t>.</w:t>
      </w:r>
    </w:p>
    <w:p w:rsidR="00B17D0A" w:rsidRDefault="00B17D0A" w:rsidP="00411E0D">
      <w:pPr>
        <w:spacing w:line="360" w:lineRule="auto"/>
        <w:ind w:firstLine="720"/>
        <w:jc w:val="both"/>
      </w:pPr>
      <w:r w:rsidRPr="00784C6A">
        <w:t>Результаты изысканий должны обеспечить</w:t>
      </w:r>
      <w:r w:rsidR="00B059CC">
        <w:t>:</w:t>
      </w:r>
    </w:p>
    <w:p w:rsidR="00B17D0A" w:rsidRPr="00DB79DD" w:rsidRDefault="00B17D0A" w:rsidP="00116735">
      <w:pPr>
        <w:widowControl w:val="0"/>
        <w:numPr>
          <w:ilvl w:val="0"/>
          <w:numId w:val="7"/>
        </w:numPr>
        <w:spacing w:line="360" w:lineRule="auto"/>
        <w:jc w:val="both"/>
        <w:rPr>
          <w:szCs w:val="24"/>
        </w:rPr>
      </w:pPr>
      <w:r w:rsidRPr="00DB79DD">
        <w:rPr>
          <w:szCs w:val="24"/>
        </w:rPr>
        <w:t xml:space="preserve">получение достаточного объема данных </w:t>
      </w:r>
      <w:r w:rsidR="002A6900" w:rsidRPr="00DB79DD">
        <w:rPr>
          <w:szCs w:val="24"/>
        </w:rPr>
        <w:t xml:space="preserve">с целью </w:t>
      </w:r>
      <w:r w:rsidR="00AD7062" w:rsidRPr="00DB79DD">
        <w:rPr>
          <w:szCs w:val="24"/>
        </w:rPr>
        <w:t xml:space="preserve">определения </w:t>
      </w:r>
      <w:r w:rsidR="00AF751F" w:rsidRPr="00DB79DD">
        <w:t>возможност</w:t>
      </w:r>
      <w:r w:rsidR="009C206E" w:rsidRPr="00DB79DD">
        <w:t>и</w:t>
      </w:r>
      <w:r w:rsidR="00F37F53">
        <w:t xml:space="preserve">  строительства </w:t>
      </w:r>
      <w:r w:rsidR="00116735" w:rsidRPr="00116735">
        <w:t>кабельной эстакады от здания 121Б до потребителей, обеспечивающих эксплуатационные режимы стендов.</w:t>
      </w:r>
      <w:r w:rsidR="009C206E" w:rsidRPr="00DB79DD">
        <w:t xml:space="preserve"> </w:t>
      </w:r>
      <w:r w:rsidR="00021DCD" w:rsidRPr="00021DCD">
        <w:t xml:space="preserve"> </w:t>
      </w:r>
    </w:p>
    <w:p w:rsidR="006D5593" w:rsidRDefault="000D6B4C" w:rsidP="000D6B4C">
      <w:pPr>
        <w:widowControl w:val="0"/>
        <w:spacing w:line="360" w:lineRule="auto"/>
        <w:jc w:val="both"/>
        <w:rPr>
          <w:szCs w:val="24"/>
        </w:rPr>
      </w:pPr>
      <w:r>
        <w:rPr>
          <w:color w:val="000001"/>
        </w:rPr>
        <w:t xml:space="preserve">     -     </w:t>
      </w:r>
      <w:r w:rsidR="006D5593" w:rsidRPr="00D3550C">
        <w:rPr>
          <w:color w:val="000001"/>
        </w:rPr>
        <w:t xml:space="preserve">уточнение характеристик и состояния грунтов основания </w:t>
      </w:r>
      <w:r w:rsidR="00234502">
        <w:rPr>
          <w:szCs w:val="24"/>
        </w:rPr>
        <w:t>под фундаменты</w:t>
      </w:r>
      <w:r w:rsidR="00F37F53">
        <w:rPr>
          <w:szCs w:val="24"/>
        </w:rPr>
        <w:t xml:space="preserve"> эстакады</w:t>
      </w:r>
      <w:r w:rsidR="00116735">
        <w:rPr>
          <w:szCs w:val="24"/>
        </w:rPr>
        <w:t>.</w:t>
      </w:r>
    </w:p>
    <w:p w:rsidR="00B17D0A" w:rsidRPr="00376910" w:rsidRDefault="00B17D0A" w:rsidP="00411E0D">
      <w:pPr>
        <w:spacing w:line="360" w:lineRule="auto"/>
        <w:ind w:firstLine="720"/>
        <w:jc w:val="both"/>
      </w:pPr>
      <w:r w:rsidRPr="00D3550C">
        <w:t>Постановка задачи:</w:t>
      </w:r>
      <w:r w:rsidRPr="00376910">
        <w:t xml:space="preserve"> </w:t>
      </w:r>
    </w:p>
    <w:p w:rsidR="00B17D0A" w:rsidRDefault="00B17D0A" w:rsidP="00411E0D">
      <w:pPr>
        <w:spacing w:line="360" w:lineRule="auto"/>
        <w:ind w:firstLine="720"/>
        <w:jc w:val="both"/>
        <w:rPr>
          <w:szCs w:val="24"/>
        </w:rPr>
      </w:pPr>
      <w:r w:rsidRPr="00376910">
        <w:t xml:space="preserve">С учетом материалов предыдущих изысканий и сведений, в пределах площадки </w:t>
      </w:r>
      <w:r w:rsidRPr="00163143">
        <w:t xml:space="preserve">строительства, </w:t>
      </w:r>
      <w:r w:rsidR="00383949" w:rsidRPr="00163143">
        <w:t>указанного на прилагаемом плане - Приложение А,</w:t>
      </w:r>
      <w:r w:rsidR="00383949">
        <w:t xml:space="preserve"> </w:t>
      </w:r>
      <w:r w:rsidR="00AC29A8">
        <w:t xml:space="preserve">требуется выполнить </w:t>
      </w:r>
      <w:r w:rsidRPr="00376910">
        <w:t xml:space="preserve"> изыскания для </w:t>
      </w:r>
      <w:r w:rsidR="006139E7">
        <w:t>проект</w:t>
      </w:r>
      <w:r w:rsidR="003A6DD0">
        <w:t>ной документации</w:t>
      </w:r>
      <w:r w:rsidRPr="00376910">
        <w:t>, согласно СНиП 11-</w:t>
      </w:r>
      <w:r w:rsidRPr="00917320">
        <w:rPr>
          <w:szCs w:val="24"/>
        </w:rPr>
        <w:t>02-96 «Инженерные изыскания для строительства. Основные положения»</w:t>
      </w:r>
      <w:r>
        <w:rPr>
          <w:szCs w:val="24"/>
        </w:rPr>
        <w:t xml:space="preserve"> </w:t>
      </w:r>
      <w:r w:rsidRPr="00917320">
        <w:rPr>
          <w:szCs w:val="24"/>
        </w:rPr>
        <w:t>и</w:t>
      </w:r>
      <w:r>
        <w:rPr>
          <w:szCs w:val="24"/>
        </w:rPr>
        <w:t xml:space="preserve"> СП 11-105-97</w:t>
      </w:r>
      <w:r w:rsidRPr="00917320">
        <w:rPr>
          <w:szCs w:val="24"/>
        </w:rPr>
        <w:t xml:space="preserve"> </w:t>
      </w:r>
      <w:r>
        <w:rPr>
          <w:szCs w:val="24"/>
        </w:rPr>
        <w:t>«</w:t>
      </w:r>
      <w:r w:rsidRPr="00917320">
        <w:rPr>
          <w:szCs w:val="24"/>
        </w:rPr>
        <w:t>Инженерно-</w:t>
      </w:r>
      <w:r>
        <w:rPr>
          <w:szCs w:val="24"/>
        </w:rPr>
        <w:t>геологические</w:t>
      </w:r>
      <w:r w:rsidRPr="00917320">
        <w:rPr>
          <w:szCs w:val="24"/>
        </w:rPr>
        <w:t xml:space="preserve"> изыскания для строительства</w:t>
      </w:r>
      <w:r>
        <w:rPr>
          <w:szCs w:val="24"/>
        </w:rPr>
        <w:t>»</w:t>
      </w:r>
      <w:r w:rsidR="0051602F" w:rsidRPr="0051602F">
        <w:rPr>
          <w:szCs w:val="24"/>
        </w:rPr>
        <w:t xml:space="preserve"> </w:t>
      </w:r>
      <w:r w:rsidR="00D25169">
        <w:rPr>
          <w:szCs w:val="24"/>
        </w:rPr>
        <w:t xml:space="preserve">(ч. </w:t>
      </w:r>
      <w:r w:rsidR="00D25169" w:rsidRPr="00EF63DB">
        <w:rPr>
          <w:szCs w:val="24"/>
        </w:rPr>
        <w:t>I,</w:t>
      </w:r>
      <w:r w:rsidR="00E53850">
        <w:rPr>
          <w:szCs w:val="24"/>
          <w:lang w:val="en-US"/>
        </w:rPr>
        <w:t>II</w:t>
      </w:r>
      <w:r w:rsidR="00E53850" w:rsidRPr="00E17A0F">
        <w:rPr>
          <w:szCs w:val="24"/>
        </w:rPr>
        <w:t>,</w:t>
      </w:r>
      <w:r w:rsidR="00E53850">
        <w:rPr>
          <w:szCs w:val="24"/>
          <w:lang w:val="en-US"/>
        </w:rPr>
        <w:t>III</w:t>
      </w:r>
      <w:r w:rsidR="00E53850" w:rsidRPr="00E17A0F">
        <w:rPr>
          <w:szCs w:val="24"/>
        </w:rPr>
        <w:t>,</w:t>
      </w:r>
      <w:r w:rsidR="00EF63DB" w:rsidRPr="00EF63DB">
        <w:rPr>
          <w:szCs w:val="24"/>
          <w:lang w:val="en-US"/>
        </w:rPr>
        <w:t>V</w:t>
      </w:r>
      <w:r w:rsidR="00EF63DB" w:rsidRPr="00EF63DB">
        <w:rPr>
          <w:szCs w:val="24"/>
        </w:rPr>
        <w:t>,</w:t>
      </w:r>
      <w:r w:rsidR="00D25169" w:rsidRPr="00EF63DB">
        <w:rPr>
          <w:szCs w:val="24"/>
          <w:lang w:val="en-US"/>
        </w:rPr>
        <w:t>V</w:t>
      </w:r>
      <w:r w:rsidR="00AF0DB7" w:rsidRPr="00EF63DB">
        <w:rPr>
          <w:szCs w:val="24"/>
          <w:lang w:val="en-US"/>
        </w:rPr>
        <w:t>I</w:t>
      </w:r>
      <w:r w:rsidR="0051602F" w:rsidRPr="00EF63DB">
        <w:rPr>
          <w:szCs w:val="24"/>
        </w:rPr>
        <w:t>)</w:t>
      </w:r>
      <w:r w:rsidR="00732701" w:rsidRPr="00EF63DB">
        <w:rPr>
          <w:szCs w:val="24"/>
        </w:rPr>
        <w:t>.</w:t>
      </w:r>
    </w:p>
    <w:p w:rsidR="00A332C3" w:rsidRPr="00CD23A1" w:rsidRDefault="00A332C3" w:rsidP="00411E0D">
      <w:pPr>
        <w:spacing w:line="360" w:lineRule="auto"/>
        <w:ind w:firstLine="709"/>
        <w:jc w:val="both"/>
        <w:rPr>
          <w:szCs w:val="24"/>
        </w:rPr>
      </w:pPr>
      <w:r>
        <w:rPr>
          <w:szCs w:val="24"/>
        </w:rPr>
        <w:t xml:space="preserve">При определении объемов изысканий необходимо исходить из того, что рассматриваемая территория изучена, и на участке размещения </w:t>
      </w:r>
      <w:r w:rsidR="00116735" w:rsidRPr="00116735">
        <w:rPr>
          <w:szCs w:val="24"/>
        </w:rPr>
        <w:t>кабельной эстакады от</w:t>
      </w:r>
      <w:r w:rsidR="00116735">
        <w:rPr>
          <w:szCs w:val="24"/>
        </w:rPr>
        <w:t xml:space="preserve"> здания 121Б до потребителей </w:t>
      </w:r>
      <w:r w:rsidR="00E15991">
        <w:rPr>
          <w:szCs w:val="24"/>
        </w:rPr>
        <w:t xml:space="preserve">ранее выполнялись инженерно-геологические </w:t>
      </w:r>
      <w:r>
        <w:rPr>
          <w:szCs w:val="24"/>
        </w:rPr>
        <w:t xml:space="preserve"> изыскания.</w:t>
      </w:r>
    </w:p>
    <w:p w:rsidR="00B17D0A" w:rsidRPr="00CC5500" w:rsidRDefault="00AC29A8" w:rsidP="00411E0D">
      <w:pPr>
        <w:spacing w:line="360" w:lineRule="auto"/>
        <w:ind w:firstLine="709"/>
        <w:jc w:val="both"/>
        <w:rPr>
          <w:sz w:val="16"/>
          <w:szCs w:val="16"/>
        </w:rPr>
      </w:pPr>
      <w:r>
        <w:rPr>
          <w:szCs w:val="24"/>
        </w:rPr>
        <w:t>По результату  выполненных инженерно-геологических изысканий составить технический отчет.</w:t>
      </w:r>
    </w:p>
    <w:p w:rsidR="00B17D0A" w:rsidRPr="00CD23A1" w:rsidRDefault="00B17D0A" w:rsidP="00411E0D">
      <w:pPr>
        <w:spacing w:line="360" w:lineRule="auto"/>
        <w:ind w:firstLine="709"/>
        <w:jc w:val="both"/>
        <w:rPr>
          <w:szCs w:val="24"/>
        </w:rPr>
      </w:pPr>
      <w:r w:rsidRPr="00CD23A1">
        <w:rPr>
          <w:szCs w:val="24"/>
        </w:rPr>
        <w:t>Работы выполнить в 2 этапа:</w:t>
      </w:r>
    </w:p>
    <w:p w:rsidR="00F265B0" w:rsidRPr="006D67C2" w:rsidRDefault="004525B1" w:rsidP="00411E0D">
      <w:pPr>
        <w:spacing w:line="360" w:lineRule="auto"/>
        <w:ind w:firstLine="709"/>
        <w:jc w:val="both"/>
        <w:rPr>
          <w:szCs w:val="24"/>
        </w:rPr>
      </w:pPr>
      <w:r>
        <w:rPr>
          <w:szCs w:val="24"/>
        </w:rPr>
        <w:t>1</w:t>
      </w:r>
      <w:r w:rsidR="00464FF0">
        <w:rPr>
          <w:szCs w:val="24"/>
        </w:rPr>
        <w:t>.</w:t>
      </w:r>
      <w:r>
        <w:rPr>
          <w:szCs w:val="24"/>
        </w:rPr>
        <w:t xml:space="preserve"> </w:t>
      </w:r>
      <w:r w:rsidR="00B17D0A" w:rsidRPr="00CD23A1">
        <w:rPr>
          <w:szCs w:val="24"/>
        </w:rPr>
        <w:t>Сбор и анализ материалов изыскани</w:t>
      </w:r>
      <w:r w:rsidR="00CC5500">
        <w:rPr>
          <w:szCs w:val="24"/>
        </w:rPr>
        <w:t>й прошлых лет и иной информации</w:t>
      </w:r>
      <w:r w:rsidR="00621FB2">
        <w:rPr>
          <w:szCs w:val="24"/>
        </w:rPr>
        <w:t xml:space="preserve">, </w:t>
      </w:r>
      <w:r w:rsidR="00CC5500">
        <w:rPr>
          <w:szCs w:val="24"/>
        </w:rPr>
        <w:t>на основании которой</w:t>
      </w:r>
      <w:r w:rsidR="00B059CC">
        <w:rPr>
          <w:szCs w:val="24"/>
        </w:rPr>
        <w:t>,</w:t>
      </w:r>
      <w:r w:rsidR="00CC5500">
        <w:rPr>
          <w:szCs w:val="24"/>
        </w:rPr>
        <w:t xml:space="preserve"> в необходимых объемах выполнить </w:t>
      </w:r>
      <w:r w:rsidR="00B059CC">
        <w:rPr>
          <w:szCs w:val="24"/>
        </w:rPr>
        <w:t>полевые и камеральные</w:t>
      </w:r>
      <w:r w:rsidR="00CC5500">
        <w:rPr>
          <w:szCs w:val="24"/>
        </w:rPr>
        <w:t xml:space="preserve"> работы</w:t>
      </w:r>
      <w:r w:rsidR="00A331B7">
        <w:rPr>
          <w:szCs w:val="24"/>
        </w:rPr>
        <w:t>.</w:t>
      </w:r>
      <w:r w:rsidR="006D67C2" w:rsidRPr="006D67C2">
        <w:rPr>
          <w:szCs w:val="24"/>
        </w:rPr>
        <w:t xml:space="preserve"> </w:t>
      </w:r>
    </w:p>
    <w:p w:rsidR="0001373E" w:rsidRDefault="00B059CC" w:rsidP="00411E0D">
      <w:pPr>
        <w:spacing w:line="360" w:lineRule="auto"/>
        <w:ind w:firstLine="709"/>
        <w:jc w:val="both"/>
        <w:rPr>
          <w:szCs w:val="24"/>
        </w:rPr>
      </w:pPr>
      <w:r>
        <w:rPr>
          <w:szCs w:val="24"/>
        </w:rPr>
        <w:t>2</w:t>
      </w:r>
      <w:r w:rsidR="00464FF0">
        <w:rPr>
          <w:szCs w:val="24"/>
        </w:rPr>
        <w:t>.</w:t>
      </w:r>
      <w:r>
        <w:rPr>
          <w:szCs w:val="24"/>
        </w:rPr>
        <w:t xml:space="preserve"> </w:t>
      </w:r>
      <w:r w:rsidR="00621FB2">
        <w:rPr>
          <w:szCs w:val="24"/>
        </w:rPr>
        <w:t>Выполнение п</w:t>
      </w:r>
      <w:r w:rsidR="00B17D0A" w:rsidRPr="00CD23A1">
        <w:rPr>
          <w:szCs w:val="24"/>
        </w:rPr>
        <w:t>олевы</w:t>
      </w:r>
      <w:r w:rsidR="00621FB2">
        <w:rPr>
          <w:szCs w:val="24"/>
        </w:rPr>
        <w:t>х</w:t>
      </w:r>
      <w:r w:rsidR="00B17D0A" w:rsidRPr="00CD23A1">
        <w:rPr>
          <w:szCs w:val="24"/>
        </w:rPr>
        <w:t>, лабораторны</w:t>
      </w:r>
      <w:r w:rsidR="0065124F">
        <w:rPr>
          <w:szCs w:val="24"/>
        </w:rPr>
        <w:t>х</w:t>
      </w:r>
      <w:r w:rsidR="00B17D0A" w:rsidRPr="00CD23A1">
        <w:rPr>
          <w:szCs w:val="24"/>
        </w:rPr>
        <w:t>, камеральны</w:t>
      </w:r>
      <w:r w:rsidR="0065124F">
        <w:rPr>
          <w:szCs w:val="24"/>
        </w:rPr>
        <w:t>х</w:t>
      </w:r>
      <w:r w:rsidR="00B17D0A" w:rsidRPr="00CD23A1">
        <w:rPr>
          <w:szCs w:val="24"/>
        </w:rPr>
        <w:t xml:space="preserve"> и др. работ с последующим оформлением отчета</w:t>
      </w:r>
      <w:r w:rsidR="00AC29A8">
        <w:rPr>
          <w:szCs w:val="24"/>
        </w:rPr>
        <w:t>.</w:t>
      </w:r>
    </w:p>
    <w:p w:rsidR="00AC29A8" w:rsidRPr="00970EA4" w:rsidRDefault="00B17D0A" w:rsidP="00411E0D">
      <w:pPr>
        <w:spacing w:line="360" w:lineRule="auto"/>
        <w:ind w:firstLine="709"/>
        <w:jc w:val="both"/>
        <w:rPr>
          <w:szCs w:val="24"/>
        </w:rPr>
      </w:pPr>
      <w:r w:rsidRPr="00CD23A1">
        <w:rPr>
          <w:szCs w:val="24"/>
        </w:rPr>
        <w:t>Изыскания выполнить с учетом нижеописанных рекомендаций</w:t>
      </w:r>
      <w:r w:rsidR="00AC29A8">
        <w:rPr>
          <w:szCs w:val="24"/>
        </w:rPr>
        <w:t>.</w:t>
      </w:r>
    </w:p>
    <w:p w:rsidR="00B17D0A" w:rsidRDefault="00B17D0A" w:rsidP="0009625D">
      <w:pPr>
        <w:spacing w:line="360" w:lineRule="auto"/>
        <w:ind w:firstLine="709"/>
        <w:jc w:val="both"/>
      </w:pPr>
      <w:r>
        <w:t>На площадке строите</w:t>
      </w:r>
      <w:r w:rsidR="00701DAC">
        <w:t>льства</w:t>
      </w:r>
      <w:r>
        <w:t xml:space="preserve"> провести необходимые инженерно-геологические и гидрогеологические работы с выделением инженерно-геологических элементов, выявлением возможных опасных инженерно-геологических процессов, изучением водоносных горизонтов грунтовых вод</w:t>
      </w:r>
      <w:r w:rsidR="00FE6892">
        <w:t>.</w:t>
      </w:r>
    </w:p>
    <w:p w:rsidR="00EA6030" w:rsidRDefault="006015D0" w:rsidP="0009625D">
      <w:pPr>
        <w:spacing w:line="360" w:lineRule="auto"/>
        <w:ind w:firstLine="709"/>
        <w:jc w:val="both"/>
      </w:pPr>
      <w:r>
        <w:lastRenderedPageBreak/>
        <w:t>Осуществить бурение скважин</w:t>
      </w:r>
      <w:r w:rsidR="00B17D0A" w:rsidRPr="00A53768">
        <w:t xml:space="preserve"> </w:t>
      </w:r>
      <w:r w:rsidR="00B17D0A">
        <w:t>(с отбором керна и проб воды), предназначенны</w:t>
      </w:r>
      <w:r>
        <w:t>х</w:t>
      </w:r>
      <w:r w:rsidR="00B17D0A">
        <w:t xml:space="preserve"> для уточнения геологического разреза, изучения гидрогеоэкологических условий территории</w:t>
      </w:r>
      <w:r w:rsidR="00663D55">
        <w:t xml:space="preserve"> (</w:t>
      </w:r>
      <w:r w:rsidR="0069500D">
        <w:t>использовать геофизические ме</w:t>
      </w:r>
      <w:r w:rsidR="00663D55">
        <w:t>тоды исследований</w:t>
      </w:r>
      <w:r w:rsidR="0069500D">
        <w:t>)</w:t>
      </w:r>
      <w:r w:rsidR="00B17D0A">
        <w:t xml:space="preserve">. </w:t>
      </w:r>
      <w:r w:rsidR="00CD3BC5">
        <w:t>Глубину, к</w:t>
      </w:r>
      <w:r w:rsidR="00B17D0A">
        <w:t>оличество и расстояние между скважинами принять сог</w:t>
      </w:r>
      <w:r w:rsidR="00621FB2">
        <w:t xml:space="preserve">ласно </w:t>
      </w:r>
      <w:r w:rsidR="00621FB2" w:rsidRPr="002C17BD">
        <w:t>п.</w:t>
      </w:r>
      <w:r w:rsidR="00744A2C">
        <w:t>8</w:t>
      </w:r>
      <w:r w:rsidR="00621FB2">
        <w:t xml:space="preserve"> из СП 11-105-97 ч</w:t>
      </w:r>
      <w:r w:rsidR="009D278A">
        <w:t>.</w:t>
      </w:r>
      <w:r w:rsidR="00621FB2">
        <w:t xml:space="preserve"> </w:t>
      </w:r>
      <w:r w:rsidR="009D278A">
        <w:rPr>
          <w:lang w:val="en-US"/>
        </w:rPr>
        <w:t>I</w:t>
      </w:r>
      <w:r w:rsidR="00EA6030">
        <w:t>.</w:t>
      </w:r>
    </w:p>
    <w:p w:rsidR="00A52E4A" w:rsidRDefault="00A52E4A" w:rsidP="00A52E4A">
      <w:pPr>
        <w:spacing w:line="360" w:lineRule="auto"/>
        <w:ind w:firstLine="709"/>
        <w:jc w:val="both"/>
      </w:pPr>
      <w:r>
        <w:t>О</w:t>
      </w:r>
      <w:r w:rsidRPr="00F531D8">
        <w:t>кончательный состав и объемы инженерно-геологических работ определяются в соответствии с Программой комплексных инженерных изысканий</w:t>
      </w:r>
      <w:r>
        <w:t>.</w:t>
      </w:r>
    </w:p>
    <w:p w:rsidR="00701DAC" w:rsidRDefault="00701DAC" w:rsidP="00A52E4A">
      <w:pPr>
        <w:spacing w:line="360" w:lineRule="auto"/>
        <w:ind w:firstLine="709"/>
        <w:jc w:val="both"/>
      </w:pPr>
      <w:r w:rsidRPr="00701DAC">
        <w:t>Объем изысканий должен быть достаточным для  выполнения проектной документации  и проведения государственной экспертизы проектной документации.</w:t>
      </w:r>
    </w:p>
    <w:p w:rsidR="0079031E" w:rsidRDefault="00A52E4A" w:rsidP="0079031E">
      <w:pPr>
        <w:spacing w:line="360" w:lineRule="auto"/>
        <w:ind w:firstLine="709"/>
        <w:jc w:val="both"/>
      </w:pPr>
      <w:r>
        <w:t>Программу изысканий представить на утверждение Заказчику.</w:t>
      </w:r>
    </w:p>
    <w:p w:rsidR="00D0377F" w:rsidRPr="002F784C" w:rsidRDefault="0079031E" w:rsidP="0079031E">
      <w:pPr>
        <w:spacing w:line="360" w:lineRule="auto"/>
        <w:ind w:firstLine="709"/>
        <w:jc w:val="both"/>
      </w:pPr>
      <w:r>
        <w:rPr>
          <w:i/>
        </w:rPr>
        <w:t xml:space="preserve"> </w:t>
      </w:r>
      <w:r w:rsidR="00D0377F" w:rsidRPr="002F784C">
        <w:t>В отчетных материалах привести сведения о следующих характеристиках и данных геологической среды:</w:t>
      </w:r>
    </w:p>
    <w:p w:rsidR="00D0377F" w:rsidRDefault="00D0377F" w:rsidP="00D0377F">
      <w:pPr>
        <w:widowControl w:val="0"/>
        <w:numPr>
          <w:ilvl w:val="0"/>
          <w:numId w:val="7"/>
        </w:numPr>
        <w:tabs>
          <w:tab w:val="clear" w:pos="717"/>
          <w:tab w:val="num" w:pos="1080"/>
        </w:tabs>
        <w:spacing w:line="360" w:lineRule="auto"/>
        <w:ind w:firstLine="709"/>
        <w:jc w:val="both"/>
        <w:rPr>
          <w:szCs w:val="24"/>
        </w:rPr>
      </w:pPr>
      <w:r w:rsidRPr="002F784C">
        <w:t>и</w:t>
      </w:r>
      <w:r w:rsidRPr="002F784C">
        <w:rPr>
          <w:szCs w:val="24"/>
        </w:rPr>
        <w:t xml:space="preserve">нженерно-геологические и гидрогеологические условия территории (литологический состав, физико-механические свойства грунтов, </w:t>
      </w:r>
      <w:r w:rsidR="0079031E">
        <w:rPr>
          <w:szCs w:val="24"/>
        </w:rPr>
        <w:t xml:space="preserve"> наличие и интенсивность</w:t>
      </w:r>
      <w:r w:rsidRPr="002F784C">
        <w:rPr>
          <w:szCs w:val="24"/>
        </w:rPr>
        <w:t xml:space="preserve"> неблагоприятных физико-геологических процессов и явлений для</w:t>
      </w:r>
      <w:r w:rsidRPr="002F784C">
        <w:rPr>
          <w:sz w:val="26"/>
        </w:rPr>
        <w:t xml:space="preserve"> </w:t>
      </w:r>
      <w:r w:rsidRPr="002F784C">
        <w:rPr>
          <w:szCs w:val="24"/>
        </w:rPr>
        <w:t>строительства и эксплуатации</w:t>
      </w:r>
      <w:r w:rsidR="00116735">
        <w:rPr>
          <w:szCs w:val="24"/>
        </w:rPr>
        <w:t xml:space="preserve"> кабельной эстакады</w:t>
      </w:r>
      <w:r w:rsidRPr="002F784C">
        <w:rPr>
          <w:szCs w:val="24"/>
        </w:rPr>
        <w:t>, уровень, химический состав и агрессивность грунтовых (подземных) вод</w:t>
      </w:r>
      <w:r w:rsidR="00932853">
        <w:rPr>
          <w:szCs w:val="24"/>
        </w:rPr>
        <w:t xml:space="preserve"> и грунтов</w:t>
      </w:r>
      <w:r w:rsidRPr="002F784C">
        <w:rPr>
          <w:szCs w:val="24"/>
        </w:rPr>
        <w:t>;</w:t>
      </w:r>
    </w:p>
    <w:p w:rsidR="00D0377F" w:rsidRDefault="00D0377F" w:rsidP="00D0377F">
      <w:pPr>
        <w:widowControl w:val="0"/>
        <w:numPr>
          <w:ilvl w:val="0"/>
          <w:numId w:val="7"/>
        </w:numPr>
        <w:tabs>
          <w:tab w:val="clear" w:pos="717"/>
          <w:tab w:val="num" w:pos="1080"/>
        </w:tabs>
        <w:spacing w:line="360" w:lineRule="auto"/>
        <w:ind w:firstLine="709"/>
        <w:jc w:val="both"/>
        <w:rPr>
          <w:szCs w:val="24"/>
        </w:rPr>
      </w:pPr>
      <w:r w:rsidRPr="00D504DE">
        <w:rPr>
          <w:szCs w:val="24"/>
        </w:rPr>
        <w:t>прогноз изменения инженерно-геологических условий при строительстве сооружения.</w:t>
      </w:r>
    </w:p>
    <w:p w:rsidR="00B17D0A" w:rsidRPr="003B75E3" w:rsidRDefault="00B17D0A" w:rsidP="0084150A">
      <w:pPr>
        <w:spacing w:line="360" w:lineRule="auto"/>
        <w:ind w:firstLine="709"/>
        <w:jc w:val="both"/>
        <w:rPr>
          <w:szCs w:val="24"/>
        </w:rPr>
      </w:pPr>
      <w:r w:rsidRPr="00802FFD">
        <w:rPr>
          <w:rFonts w:cs="Verdana"/>
          <w:lang w:eastAsia="en-US"/>
        </w:rPr>
        <w:t>В</w:t>
      </w:r>
      <w:r w:rsidRPr="00E246C7">
        <w:rPr>
          <w:szCs w:val="24"/>
        </w:rPr>
        <w:t xml:space="preserve"> случае проявления неблагоприятных инженерно-геологических и др. процессов прир</w:t>
      </w:r>
      <w:r>
        <w:rPr>
          <w:szCs w:val="24"/>
        </w:rPr>
        <w:t xml:space="preserve">одного и техногенного характера </w:t>
      </w:r>
      <w:r w:rsidRPr="00E246C7">
        <w:rPr>
          <w:szCs w:val="24"/>
        </w:rPr>
        <w:t>выполнить их детальное изучение и выдать рекомендации по снижению их негативного воздействия на</w:t>
      </w:r>
      <w:r>
        <w:rPr>
          <w:szCs w:val="24"/>
        </w:rPr>
        <w:t xml:space="preserve"> объект и </w:t>
      </w:r>
      <w:r w:rsidRPr="00E246C7">
        <w:rPr>
          <w:szCs w:val="24"/>
        </w:rPr>
        <w:t>окружающую среду</w:t>
      </w:r>
      <w:r>
        <w:rPr>
          <w:szCs w:val="24"/>
        </w:rPr>
        <w:t>.</w:t>
      </w:r>
    </w:p>
    <w:p w:rsidR="0047448F" w:rsidRPr="005F6071" w:rsidRDefault="00B17D0A" w:rsidP="005F6071">
      <w:pPr>
        <w:spacing w:line="360" w:lineRule="auto"/>
        <w:ind w:firstLine="709"/>
        <w:jc w:val="both"/>
        <w:rPr>
          <w:szCs w:val="24"/>
        </w:rPr>
      </w:pPr>
      <w:r w:rsidRPr="00E246C7">
        <w:rPr>
          <w:szCs w:val="24"/>
        </w:rPr>
        <w:t>По результатам выполненных инженерно-геологических работ составить технический отчет в соответствии с требованиями</w:t>
      </w:r>
      <w:r>
        <w:rPr>
          <w:szCs w:val="24"/>
        </w:rPr>
        <w:t xml:space="preserve"> </w:t>
      </w:r>
      <w:r w:rsidRPr="00B35E59">
        <w:rPr>
          <w:szCs w:val="24"/>
        </w:rPr>
        <w:t>СНиП 11-02-96</w:t>
      </w:r>
      <w:r w:rsidR="00B35E59">
        <w:rPr>
          <w:szCs w:val="24"/>
        </w:rPr>
        <w:t>, СП 11-105-97</w:t>
      </w:r>
      <w:r w:rsidRPr="00B35E59">
        <w:rPr>
          <w:szCs w:val="24"/>
        </w:rPr>
        <w:t xml:space="preserve"> </w:t>
      </w:r>
      <w:r w:rsidR="00B35E59">
        <w:rPr>
          <w:szCs w:val="24"/>
        </w:rPr>
        <w:t>(</w:t>
      </w:r>
      <w:r w:rsidRPr="00B35E59">
        <w:rPr>
          <w:szCs w:val="24"/>
        </w:rPr>
        <w:t>ч</w:t>
      </w:r>
      <w:r w:rsidR="00B55C70" w:rsidRPr="00B35E59">
        <w:rPr>
          <w:szCs w:val="24"/>
        </w:rPr>
        <w:t>.</w:t>
      </w:r>
      <w:r w:rsidRPr="00B35E59">
        <w:rPr>
          <w:szCs w:val="24"/>
        </w:rPr>
        <w:t xml:space="preserve"> </w:t>
      </w:r>
      <w:r w:rsidRPr="00B35E59">
        <w:rPr>
          <w:szCs w:val="24"/>
          <w:lang w:val="en-US"/>
        </w:rPr>
        <w:t>I</w:t>
      </w:r>
      <w:r w:rsidR="007D3B95" w:rsidRPr="00B35E59">
        <w:rPr>
          <w:szCs w:val="24"/>
        </w:rPr>
        <w:t>,</w:t>
      </w:r>
      <w:r w:rsidR="003A4158" w:rsidRPr="00B35E59">
        <w:rPr>
          <w:szCs w:val="24"/>
        </w:rPr>
        <w:t>V,</w:t>
      </w:r>
      <w:r w:rsidR="00DA7DDA" w:rsidRPr="00B35E59">
        <w:rPr>
          <w:szCs w:val="24"/>
        </w:rPr>
        <w:t>VI</w:t>
      </w:r>
      <w:r w:rsidR="00B35E59">
        <w:rPr>
          <w:szCs w:val="24"/>
        </w:rPr>
        <w:t>)</w:t>
      </w:r>
      <w:r w:rsidR="00B35E59" w:rsidRPr="00B35E59">
        <w:rPr>
          <w:szCs w:val="24"/>
        </w:rPr>
        <w:t xml:space="preserve"> и др.</w:t>
      </w:r>
      <w:r w:rsidR="00286004" w:rsidRPr="00286004">
        <w:rPr>
          <w:szCs w:val="24"/>
        </w:rPr>
        <w:t xml:space="preserve"> </w:t>
      </w:r>
    </w:p>
    <w:p w:rsidR="00B17D0A" w:rsidRPr="008F28ED" w:rsidRDefault="00C76BD6" w:rsidP="00443CB9">
      <w:pPr>
        <w:pStyle w:val="3"/>
        <w:spacing w:before="120" w:after="0" w:line="360" w:lineRule="exact"/>
        <w:jc w:val="both"/>
        <w:rPr>
          <w:rStyle w:val="24"/>
          <w:rFonts w:ascii="Times New Roman" w:hAnsi="Times New Roman"/>
          <w:sz w:val="28"/>
        </w:rPr>
      </w:pPr>
      <w:bookmarkStart w:id="32" w:name="_Toc258581059"/>
      <w:bookmarkStart w:id="33" w:name="_Toc326841396"/>
      <w:r>
        <w:rPr>
          <w:rStyle w:val="24"/>
          <w:rFonts w:ascii="Times New Roman" w:hAnsi="Times New Roman"/>
          <w:sz w:val="28"/>
        </w:rPr>
        <w:t>9</w:t>
      </w:r>
      <w:r w:rsidR="00DB79DD">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Дополнительные требования</w:t>
      </w:r>
      <w:bookmarkEnd w:id="32"/>
      <w:bookmarkEnd w:id="33"/>
    </w:p>
    <w:p w:rsidR="005F42FC" w:rsidRPr="008F28ED" w:rsidRDefault="005F42FC" w:rsidP="005F42FC"/>
    <w:p w:rsidR="00723870" w:rsidRDefault="00723870" w:rsidP="00411E0D">
      <w:pPr>
        <w:spacing w:line="360" w:lineRule="auto"/>
        <w:ind w:firstLine="709"/>
        <w:jc w:val="both"/>
        <w:rPr>
          <w:szCs w:val="24"/>
        </w:rPr>
      </w:pPr>
      <w:bookmarkStart w:id="34" w:name="_Toc274837921"/>
      <w:bookmarkEnd w:id="5"/>
      <w:r w:rsidRPr="00197EB5">
        <w:rPr>
          <w:szCs w:val="24"/>
        </w:rPr>
        <w:t>Срок проведения работ - 201</w:t>
      </w:r>
      <w:r w:rsidR="00E13693" w:rsidRPr="00197EB5">
        <w:rPr>
          <w:szCs w:val="24"/>
        </w:rPr>
        <w:t>2</w:t>
      </w:r>
      <w:r w:rsidRPr="00197EB5">
        <w:rPr>
          <w:szCs w:val="24"/>
        </w:rPr>
        <w:t xml:space="preserve"> г.</w:t>
      </w:r>
    </w:p>
    <w:p w:rsidR="004466E8" w:rsidRPr="00E246C7" w:rsidRDefault="00705EB5" w:rsidP="00411E0D">
      <w:pPr>
        <w:spacing w:line="360" w:lineRule="auto"/>
        <w:ind w:firstLine="709"/>
        <w:jc w:val="both"/>
        <w:rPr>
          <w:szCs w:val="24"/>
        </w:rPr>
      </w:pPr>
      <w:r>
        <w:rPr>
          <w:szCs w:val="24"/>
        </w:rPr>
        <w:t xml:space="preserve">Инженерно-геологические </w:t>
      </w:r>
      <w:r w:rsidR="00723870" w:rsidRPr="00E246C7">
        <w:rPr>
          <w:szCs w:val="24"/>
        </w:rPr>
        <w:t xml:space="preserve"> изыскания должны выполняться</w:t>
      </w:r>
      <w:r w:rsidR="005F6810">
        <w:rPr>
          <w:szCs w:val="24"/>
        </w:rPr>
        <w:t xml:space="preserve"> </w:t>
      </w:r>
      <w:r w:rsidR="00723870" w:rsidRPr="00E246C7">
        <w:rPr>
          <w:szCs w:val="24"/>
        </w:rPr>
        <w:t xml:space="preserve">специализированными проектно-изыскательскими организациями </w:t>
      </w:r>
      <w:r w:rsidR="002C6F16">
        <w:rPr>
          <w:szCs w:val="24"/>
        </w:rPr>
        <w:t>и</w:t>
      </w:r>
      <w:r w:rsidR="00723870" w:rsidRPr="00E246C7">
        <w:rPr>
          <w:szCs w:val="24"/>
        </w:rPr>
        <w:t xml:space="preserve">меющими </w:t>
      </w:r>
      <w:r w:rsidR="00D81CE8">
        <w:rPr>
          <w:szCs w:val="24"/>
        </w:rPr>
        <w:t>свидетельство</w:t>
      </w:r>
      <w:r w:rsidR="00B058C3">
        <w:rPr>
          <w:szCs w:val="24"/>
        </w:rPr>
        <w:t>,</w:t>
      </w:r>
      <w:r w:rsidR="00D81CE8">
        <w:rPr>
          <w:szCs w:val="24"/>
        </w:rPr>
        <w:t xml:space="preserve"> </w:t>
      </w:r>
      <w:r w:rsidR="00B058C3" w:rsidRPr="00E246C7">
        <w:rPr>
          <w:szCs w:val="24"/>
        </w:rPr>
        <w:t xml:space="preserve">выданное в установленном порядке саморегулируемой организацией </w:t>
      </w:r>
      <w:r w:rsidR="00B058C3">
        <w:rPr>
          <w:szCs w:val="24"/>
        </w:rPr>
        <w:t xml:space="preserve">в области инженерных изысканий, </w:t>
      </w:r>
      <w:r w:rsidR="00D81CE8">
        <w:rPr>
          <w:szCs w:val="24"/>
        </w:rPr>
        <w:t xml:space="preserve">о </w:t>
      </w:r>
      <w:r w:rsidR="00723870" w:rsidRPr="00E246C7">
        <w:rPr>
          <w:szCs w:val="24"/>
        </w:rPr>
        <w:t>допуск</w:t>
      </w:r>
      <w:r w:rsidR="00B058C3">
        <w:rPr>
          <w:szCs w:val="24"/>
        </w:rPr>
        <w:t xml:space="preserve">е </w:t>
      </w:r>
      <w:r w:rsidR="00723870" w:rsidRPr="00E246C7">
        <w:rPr>
          <w:szCs w:val="24"/>
        </w:rPr>
        <w:t xml:space="preserve">к работам, </w:t>
      </w:r>
      <w:r w:rsidR="00B914F1">
        <w:rPr>
          <w:szCs w:val="24"/>
        </w:rPr>
        <w:t>оказывающим</w:t>
      </w:r>
      <w:r w:rsidR="00723870" w:rsidRPr="00E246C7">
        <w:rPr>
          <w:szCs w:val="24"/>
        </w:rPr>
        <w:t xml:space="preserve"> влияние на безопасность особо опасных и технически сложных объектов,</w:t>
      </w:r>
      <w:r w:rsidR="00B058C3" w:rsidRPr="00B058C3">
        <w:rPr>
          <w:szCs w:val="24"/>
        </w:rPr>
        <w:t xml:space="preserve"> </w:t>
      </w:r>
      <w:r w:rsidR="00B058C3" w:rsidRPr="00E246C7">
        <w:rPr>
          <w:szCs w:val="24"/>
        </w:rPr>
        <w:t>объектов капитального строительства,</w:t>
      </w:r>
      <w:r w:rsidR="00723870" w:rsidRPr="00E246C7">
        <w:rPr>
          <w:szCs w:val="24"/>
        </w:rPr>
        <w:t xml:space="preserve"> с учетом их технической сложности и потенциальной опасности</w:t>
      </w:r>
      <w:r w:rsidR="00723870">
        <w:rPr>
          <w:szCs w:val="24"/>
        </w:rPr>
        <w:t>.</w:t>
      </w:r>
    </w:p>
    <w:p w:rsidR="00723870" w:rsidRPr="00E246C7" w:rsidRDefault="00723870" w:rsidP="00411E0D">
      <w:pPr>
        <w:spacing w:line="360" w:lineRule="auto"/>
        <w:ind w:firstLine="709"/>
        <w:jc w:val="both"/>
        <w:rPr>
          <w:szCs w:val="24"/>
        </w:rPr>
      </w:pPr>
      <w:r w:rsidRPr="00E246C7">
        <w:rPr>
          <w:szCs w:val="24"/>
        </w:rPr>
        <w:t>Работы провести с соблюдением правил пожарной, производственной, радиационной и санитарной безопасности, установленных для выполнения работ на объект</w:t>
      </w:r>
      <w:r w:rsidR="00C276E3">
        <w:rPr>
          <w:szCs w:val="24"/>
        </w:rPr>
        <w:t>ах</w:t>
      </w:r>
      <w:r w:rsidRPr="00E246C7">
        <w:rPr>
          <w:szCs w:val="24"/>
        </w:rPr>
        <w:t xml:space="preserve">, с учетом требований нормативных документов. </w:t>
      </w:r>
    </w:p>
    <w:p w:rsidR="00723870" w:rsidRPr="00E246C7" w:rsidRDefault="00723870" w:rsidP="00411E0D">
      <w:pPr>
        <w:spacing w:line="360" w:lineRule="auto"/>
        <w:ind w:firstLine="709"/>
        <w:jc w:val="both"/>
        <w:rPr>
          <w:szCs w:val="24"/>
        </w:rPr>
      </w:pPr>
      <w:r w:rsidRPr="00E246C7">
        <w:rPr>
          <w:szCs w:val="24"/>
        </w:rPr>
        <w:lastRenderedPageBreak/>
        <w:t xml:space="preserve">Исполнитель обязан при выполнении инженерных изысканий применять средства измерений, прошедшие в соответствии с законодательством Российской Федерации метрологическую поверку (калибровку) или аттестацию. </w:t>
      </w:r>
    </w:p>
    <w:p w:rsidR="00723870" w:rsidRDefault="00723870" w:rsidP="00411E0D">
      <w:pPr>
        <w:spacing w:line="360" w:lineRule="auto"/>
        <w:ind w:firstLine="709"/>
        <w:jc w:val="both"/>
        <w:rPr>
          <w:szCs w:val="24"/>
        </w:rPr>
      </w:pPr>
      <w:r w:rsidRPr="00E246C7">
        <w:rPr>
          <w:szCs w:val="24"/>
        </w:rPr>
        <w:t xml:space="preserve">Используемые в ходе работ программные и аппаратные средства должны быть сертифицированы. </w:t>
      </w:r>
    </w:p>
    <w:p w:rsidR="008F28ED" w:rsidRDefault="00975529" w:rsidP="00B04A0B">
      <w:pPr>
        <w:spacing w:line="360" w:lineRule="auto"/>
        <w:jc w:val="both"/>
        <w:rPr>
          <w:szCs w:val="24"/>
        </w:rPr>
      </w:pPr>
      <w:r w:rsidRPr="00975D07">
        <w:rPr>
          <w:szCs w:val="24"/>
        </w:rPr>
        <w:t xml:space="preserve">Настоящее </w:t>
      </w:r>
      <w:r>
        <w:rPr>
          <w:szCs w:val="24"/>
        </w:rPr>
        <w:t>Т</w:t>
      </w:r>
      <w:r w:rsidRPr="00975D07">
        <w:rPr>
          <w:szCs w:val="24"/>
        </w:rPr>
        <w:t>ехническое задание мо</w:t>
      </w:r>
      <w:r>
        <w:rPr>
          <w:szCs w:val="24"/>
        </w:rPr>
        <w:t>жет</w:t>
      </w:r>
      <w:r w:rsidRPr="00975D07">
        <w:rPr>
          <w:szCs w:val="24"/>
        </w:rPr>
        <w:t xml:space="preserve"> корректирова</w:t>
      </w:r>
      <w:r>
        <w:rPr>
          <w:szCs w:val="24"/>
        </w:rPr>
        <w:t>ться</w:t>
      </w:r>
      <w:r w:rsidRPr="00975D07">
        <w:rPr>
          <w:szCs w:val="24"/>
        </w:rPr>
        <w:t xml:space="preserve"> по согласованию с Заказчиком.</w:t>
      </w:r>
    </w:p>
    <w:p w:rsidR="00723870" w:rsidRPr="00E246C7" w:rsidRDefault="00723870" w:rsidP="00411E0D">
      <w:pPr>
        <w:spacing w:line="360" w:lineRule="auto"/>
        <w:ind w:firstLine="709"/>
        <w:jc w:val="both"/>
        <w:rPr>
          <w:szCs w:val="24"/>
        </w:rPr>
      </w:pPr>
      <w:r w:rsidRPr="00E246C7">
        <w:rPr>
          <w:szCs w:val="24"/>
        </w:rPr>
        <w:t xml:space="preserve">Требования к полноте, достоверности, точности и качеству отчетных материалов могут </w:t>
      </w:r>
      <w:r>
        <w:rPr>
          <w:szCs w:val="24"/>
        </w:rPr>
        <w:t xml:space="preserve">устанавливаться и </w:t>
      </w:r>
      <w:r w:rsidRPr="00E246C7">
        <w:rPr>
          <w:szCs w:val="24"/>
        </w:rPr>
        <w:t xml:space="preserve">уточняться Исполнителем инженерных изысканий </w:t>
      </w:r>
      <w:r w:rsidR="007B0EBA" w:rsidRPr="00E246C7">
        <w:rPr>
          <w:szCs w:val="24"/>
        </w:rPr>
        <w:t xml:space="preserve">по согласованию с Заказчиком </w:t>
      </w:r>
      <w:r w:rsidRPr="00E246C7">
        <w:rPr>
          <w:szCs w:val="24"/>
        </w:rPr>
        <w:t xml:space="preserve">при составлении Программы работ </w:t>
      </w:r>
      <w:r>
        <w:rPr>
          <w:szCs w:val="24"/>
        </w:rPr>
        <w:t xml:space="preserve">и </w:t>
      </w:r>
      <w:r w:rsidRPr="00E246C7">
        <w:rPr>
          <w:szCs w:val="24"/>
        </w:rPr>
        <w:t xml:space="preserve">в процессе выполнения изыскательских работ </w:t>
      </w:r>
      <w:r>
        <w:rPr>
          <w:szCs w:val="24"/>
        </w:rPr>
        <w:t>(</w:t>
      </w:r>
      <w:r w:rsidR="007B0EBA">
        <w:rPr>
          <w:szCs w:val="24"/>
        </w:rPr>
        <w:t>в</w:t>
      </w:r>
      <w:r w:rsidR="007B0EBA" w:rsidRPr="00E246C7">
        <w:rPr>
          <w:szCs w:val="24"/>
        </w:rPr>
        <w:t xml:space="preserve"> соответствии с п. 4.13 из СНиП 11-02-96</w:t>
      </w:r>
      <w:r>
        <w:rPr>
          <w:szCs w:val="24"/>
        </w:rPr>
        <w:t>)</w:t>
      </w:r>
      <w:r w:rsidRPr="00E246C7">
        <w:rPr>
          <w:szCs w:val="24"/>
        </w:rPr>
        <w:t xml:space="preserve">. </w:t>
      </w:r>
    </w:p>
    <w:p w:rsidR="00723870" w:rsidRPr="00975D07" w:rsidRDefault="00975529" w:rsidP="00411E0D">
      <w:pPr>
        <w:spacing w:line="360" w:lineRule="auto"/>
        <w:ind w:firstLine="709"/>
        <w:jc w:val="both"/>
        <w:rPr>
          <w:szCs w:val="24"/>
        </w:rPr>
      </w:pPr>
      <w:r>
        <w:rPr>
          <w:szCs w:val="24"/>
        </w:rPr>
        <w:t>В</w:t>
      </w:r>
      <w:r w:rsidRPr="00975D07">
        <w:rPr>
          <w:szCs w:val="24"/>
        </w:rPr>
        <w:t xml:space="preserve"> процессе работы </w:t>
      </w:r>
      <w:r w:rsidR="00FA0F93">
        <w:rPr>
          <w:szCs w:val="24"/>
        </w:rPr>
        <w:t xml:space="preserve">объемы выполнения полевых работ </w:t>
      </w:r>
      <w:r w:rsidR="00723870" w:rsidRPr="00975D07">
        <w:rPr>
          <w:szCs w:val="24"/>
        </w:rPr>
        <w:t>мо</w:t>
      </w:r>
      <w:r w:rsidR="00FA0F93">
        <w:rPr>
          <w:szCs w:val="24"/>
        </w:rPr>
        <w:t>гут</w:t>
      </w:r>
      <w:r w:rsidR="00723870" w:rsidRPr="00975D07">
        <w:rPr>
          <w:szCs w:val="24"/>
        </w:rPr>
        <w:t xml:space="preserve"> быть откорректирован</w:t>
      </w:r>
      <w:r w:rsidR="00FA0F93">
        <w:rPr>
          <w:szCs w:val="24"/>
        </w:rPr>
        <w:t>ы</w:t>
      </w:r>
      <w:r w:rsidR="00723870" w:rsidRPr="00975D07">
        <w:rPr>
          <w:szCs w:val="24"/>
        </w:rPr>
        <w:t xml:space="preserve"> по согласованию с Заказчиком. </w:t>
      </w:r>
    </w:p>
    <w:p w:rsidR="00723870" w:rsidRDefault="00723870" w:rsidP="00411E0D">
      <w:pPr>
        <w:spacing w:line="360" w:lineRule="auto"/>
        <w:ind w:firstLine="709"/>
        <w:jc w:val="both"/>
        <w:rPr>
          <w:szCs w:val="24"/>
        </w:rPr>
      </w:pPr>
      <w:r w:rsidRPr="00E246C7">
        <w:rPr>
          <w:szCs w:val="24"/>
        </w:rPr>
        <w:t>Исполнитель обязан принимать участие в работе по устранению возможных замечаний от экспертов Ф</w:t>
      </w:r>
      <w:r w:rsidR="005B2E50">
        <w:rPr>
          <w:szCs w:val="24"/>
        </w:rPr>
        <w:t>АУ</w:t>
      </w:r>
      <w:r w:rsidRPr="00E246C7">
        <w:rPr>
          <w:szCs w:val="24"/>
        </w:rPr>
        <w:t xml:space="preserve"> «Главгосэкспертиза» России, </w:t>
      </w:r>
      <w:r>
        <w:rPr>
          <w:szCs w:val="24"/>
        </w:rPr>
        <w:t>по</w:t>
      </w:r>
      <w:r w:rsidRPr="00E246C7">
        <w:rPr>
          <w:szCs w:val="24"/>
        </w:rPr>
        <w:t xml:space="preserve"> отчетны</w:t>
      </w:r>
      <w:r>
        <w:rPr>
          <w:szCs w:val="24"/>
        </w:rPr>
        <w:t>м</w:t>
      </w:r>
      <w:r w:rsidRPr="00E246C7">
        <w:rPr>
          <w:szCs w:val="24"/>
        </w:rPr>
        <w:t xml:space="preserve"> материал</w:t>
      </w:r>
      <w:r>
        <w:rPr>
          <w:szCs w:val="24"/>
        </w:rPr>
        <w:t>ам Исполнителя</w:t>
      </w:r>
      <w:r w:rsidRPr="00E246C7">
        <w:rPr>
          <w:szCs w:val="24"/>
        </w:rPr>
        <w:t>.</w:t>
      </w:r>
    </w:p>
    <w:p w:rsidR="00B17D0A" w:rsidRPr="00EA722A" w:rsidRDefault="00B04A0B" w:rsidP="00411E0D">
      <w:pPr>
        <w:pStyle w:val="3"/>
        <w:spacing w:before="120" w:after="0" w:line="360" w:lineRule="auto"/>
        <w:jc w:val="both"/>
        <w:rPr>
          <w:rStyle w:val="24"/>
          <w:rFonts w:ascii="Times New Roman" w:hAnsi="Times New Roman"/>
          <w:sz w:val="28"/>
        </w:rPr>
      </w:pPr>
      <w:bookmarkStart w:id="35" w:name="_Toc326841397"/>
      <w:r>
        <w:rPr>
          <w:rStyle w:val="24"/>
          <w:rFonts w:ascii="Times New Roman" w:hAnsi="Times New Roman"/>
          <w:sz w:val="28"/>
        </w:rPr>
        <w:t>10</w:t>
      </w:r>
      <w:r w:rsidR="00024C80">
        <w:rPr>
          <w:rStyle w:val="24"/>
          <w:rFonts w:ascii="Times New Roman" w:hAnsi="Times New Roman"/>
          <w:sz w:val="28"/>
        </w:rPr>
        <w:t>.</w:t>
      </w:r>
      <w:r w:rsidR="00772BFB">
        <w:rPr>
          <w:rStyle w:val="24"/>
          <w:rFonts w:ascii="Times New Roman" w:hAnsi="Times New Roman"/>
          <w:sz w:val="28"/>
        </w:rPr>
        <w:t xml:space="preserve"> </w:t>
      </w:r>
      <w:r w:rsidR="00B17D0A" w:rsidRPr="00EA722A">
        <w:rPr>
          <w:rStyle w:val="24"/>
          <w:rFonts w:ascii="Times New Roman" w:hAnsi="Times New Roman"/>
          <w:sz w:val="28"/>
        </w:rPr>
        <w:t>Результат работ</w:t>
      </w:r>
      <w:bookmarkEnd w:id="34"/>
      <w:bookmarkEnd w:id="35"/>
    </w:p>
    <w:p w:rsidR="00547B02" w:rsidRDefault="00B17D0A" w:rsidP="00411E0D">
      <w:pPr>
        <w:spacing w:line="360" w:lineRule="auto"/>
        <w:ind w:firstLine="709"/>
        <w:jc w:val="both"/>
        <w:rPr>
          <w:szCs w:val="24"/>
        </w:rPr>
      </w:pPr>
      <w:r w:rsidRPr="00E246C7">
        <w:rPr>
          <w:szCs w:val="24"/>
        </w:rPr>
        <w:t>По результатам выполненных изыскательских работ</w:t>
      </w:r>
      <w:r>
        <w:rPr>
          <w:szCs w:val="24"/>
        </w:rPr>
        <w:t>,</w:t>
      </w:r>
      <w:r w:rsidRPr="00E246C7">
        <w:rPr>
          <w:szCs w:val="24"/>
        </w:rPr>
        <w:t xml:space="preserve"> составить и представить технически</w:t>
      </w:r>
      <w:r w:rsidR="00705EB5">
        <w:rPr>
          <w:szCs w:val="24"/>
        </w:rPr>
        <w:t>й</w:t>
      </w:r>
      <w:r w:rsidRPr="00E246C7">
        <w:rPr>
          <w:szCs w:val="24"/>
        </w:rPr>
        <w:t xml:space="preserve"> отчет</w:t>
      </w:r>
      <w:r>
        <w:rPr>
          <w:szCs w:val="24"/>
        </w:rPr>
        <w:t xml:space="preserve"> </w:t>
      </w:r>
      <w:r w:rsidRPr="00E246C7">
        <w:rPr>
          <w:szCs w:val="24"/>
        </w:rPr>
        <w:t xml:space="preserve">в соответствии с требованиями </w:t>
      </w:r>
      <w:hyperlink r:id="rId8" w:anchor="I0" w:tgtFrame="_top" w:history="1">
        <w:r w:rsidRPr="00197EB5">
          <w:rPr>
            <w:szCs w:val="24"/>
          </w:rPr>
          <w:t>СНиП 11-02-96</w:t>
        </w:r>
      </w:hyperlink>
      <w:r w:rsidRPr="00197EB5">
        <w:rPr>
          <w:szCs w:val="24"/>
        </w:rPr>
        <w:t>.</w:t>
      </w:r>
      <w:r w:rsidRPr="00E246C7">
        <w:rPr>
          <w:szCs w:val="24"/>
        </w:rPr>
        <w:t xml:space="preserve"> </w:t>
      </w:r>
    </w:p>
    <w:p w:rsidR="008A7B8F" w:rsidRPr="00D95FF5" w:rsidRDefault="007533B9" w:rsidP="00411E0D">
      <w:pPr>
        <w:spacing w:line="360" w:lineRule="auto"/>
        <w:ind w:firstLine="567"/>
        <w:jc w:val="both"/>
        <w:rPr>
          <w:szCs w:val="24"/>
        </w:rPr>
      </w:pPr>
      <w:r w:rsidRPr="00163143">
        <w:rPr>
          <w:szCs w:val="24"/>
        </w:rPr>
        <w:t xml:space="preserve">Материалы изысканий представить на бумажном носителе в </w:t>
      </w:r>
      <w:r w:rsidR="00D93337" w:rsidRPr="00163143">
        <w:rPr>
          <w:szCs w:val="24"/>
        </w:rPr>
        <w:t>3</w:t>
      </w:r>
      <w:r w:rsidRPr="00163143">
        <w:rPr>
          <w:szCs w:val="24"/>
        </w:rPr>
        <w:t>-</w:t>
      </w:r>
      <w:r w:rsidR="00D93337" w:rsidRPr="00163143">
        <w:rPr>
          <w:szCs w:val="24"/>
        </w:rPr>
        <w:t>х</w:t>
      </w:r>
      <w:r w:rsidRPr="00D93337">
        <w:rPr>
          <w:szCs w:val="24"/>
        </w:rPr>
        <w:t xml:space="preserve"> экз</w:t>
      </w:r>
      <w:r w:rsidR="000454A6" w:rsidRPr="00D93337">
        <w:rPr>
          <w:szCs w:val="24"/>
        </w:rPr>
        <w:t xml:space="preserve">емплярах </w:t>
      </w:r>
      <w:r w:rsidR="000454A6" w:rsidRPr="00D93337">
        <w:rPr>
          <w:szCs w:val="24"/>
        </w:rPr>
        <w:br/>
      </w:r>
      <w:r w:rsidRPr="00D93337">
        <w:rPr>
          <w:szCs w:val="24"/>
        </w:rPr>
        <w:t>и в электронном виде.</w:t>
      </w:r>
      <w:bookmarkStart w:id="36" w:name="_Toc274812487"/>
    </w:p>
    <w:p w:rsidR="00B04A0B" w:rsidRPr="00B04A0B" w:rsidRDefault="00B04A0B" w:rsidP="00411E0D">
      <w:pPr>
        <w:spacing w:line="360" w:lineRule="auto"/>
        <w:ind w:firstLine="567"/>
        <w:jc w:val="both"/>
        <w:rPr>
          <w:rStyle w:val="24"/>
          <w:szCs w:val="24"/>
        </w:rPr>
      </w:pPr>
      <w:r w:rsidRPr="00B04A0B">
        <w:rPr>
          <w:rStyle w:val="24"/>
          <w:szCs w:val="24"/>
        </w:rPr>
        <w:t>Отчетные материалы в целом  по уровню закрытости -  ДСП</w:t>
      </w:r>
    </w:p>
    <w:p w:rsidR="00B17D0A" w:rsidRDefault="00B04A0B" w:rsidP="00411E0D">
      <w:pPr>
        <w:pStyle w:val="3"/>
        <w:spacing w:before="120" w:after="0" w:line="360" w:lineRule="auto"/>
        <w:jc w:val="both"/>
        <w:rPr>
          <w:rStyle w:val="24"/>
          <w:rFonts w:ascii="Times New Roman" w:hAnsi="Times New Roman"/>
          <w:sz w:val="28"/>
        </w:rPr>
      </w:pPr>
      <w:bookmarkStart w:id="37" w:name="_Toc326841398"/>
      <w:r>
        <w:rPr>
          <w:rStyle w:val="24"/>
          <w:rFonts w:ascii="Times New Roman" w:hAnsi="Times New Roman"/>
          <w:sz w:val="28"/>
        </w:rPr>
        <w:t>11</w:t>
      </w:r>
      <w:r w:rsidR="00DB79DD">
        <w:rPr>
          <w:rStyle w:val="24"/>
          <w:rFonts w:ascii="Times New Roman" w:hAnsi="Times New Roman"/>
          <w:sz w:val="28"/>
        </w:rPr>
        <w:t>.</w:t>
      </w:r>
      <w:r w:rsidR="00772BFB">
        <w:rPr>
          <w:rStyle w:val="24"/>
          <w:rFonts w:ascii="Times New Roman" w:hAnsi="Times New Roman"/>
          <w:sz w:val="28"/>
        </w:rPr>
        <w:t xml:space="preserve"> </w:t>
      </w:r>
      <w:r w:rsidR="00B17D0A" w:rsidRPr="00835B30">
        <w:rPr>
          <w:rStyle w:val="24"/>
          <w:rFonts w:ascii="Times New Roman" w:hAnsi="Times New Roman"/>
          <w:sz w:val="28"/>
        </w:rPr>
        <w:t>Нормативные документы</w:t>
      </w:r>
      <w:bookmarkEnd w:id="36"/>
      <w:bookmarkEnd w:id="37"/>
    </w:p>
    <w:p w:rsidR="00E17A0F" w:rsidRPr="005F6071" w:rsidRDefault="00B17D0A" w:rsidP="00B04A0B">
      <w:pPr>
        <w:spacing w:line="360" w:lineRule="auto"/>
        <w:ind w:firstLine="709"/>
        <w:jc w:val="both"/>
        <w:rPr>
          <w:szCs w:val="24"/>
        </w:rPr>
      </w:pPr>
      <w:r w:rsidRPr="00E246C7">
        <w:rPr>
          <w:szCs w:val="24"/>
        </w:rPr>
        <w:t xml:space="preserve">До вступления в силу в установленном порядке технических регламентов, разработка рабочих программ инженерных изысканий и проведение исследований для конкретных объектов проводится в соответствии с требованиями законодательства и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других отраслевых норм и правил. Изыскания выполнить в соответствии с требованиями действующих нормативных документов: </w:t>
      </w:r>
    </w:p>
    <w:tbl>
      <w:tblPr>
        <w:tblW w:w="10026" w:type="dxa"/>
        <w:jc w:val="center"/>
        <w:tblInd w:w="-4132" w:type="dxa"/>
        <w:tblLook w:val="01E0"/>
      </w:tblPr>
      <w:tblGrid>
        <w:gridCol w:w="2051"/>
        <w:gridCol w:w="7975"/>
      </w:tblGrid>
      <w:tr w:rsidR="00441824" w:rsidRPr="004A6143" w:rsidTr="00970EA4">
        <w:trPr>
          <w:trHeight w:val="490"/>
          <w:jc w:val="center"/>
        </w:trPr>
        <w:tc>
          <w:tcPr>
            <w:tcW w:w="2051" w:type="dxa"/>
          </w:tcPr>
          <w:p w:rsidR="00441824" w:rsidRPr="003043A7" w:rsidRDefault="00441824" w:rsidP="00B04A0B">
            <w:pPr>
              <w:pStyle w:val="21"/>
              <w:spacing w:before="120" w:after="0" w:line="360" w:lineRule="auto"/>
              <w:ind w:left="0"/>
              <w:jc w:val="both"/>
              <w:rPr>
                <w:szCs w:val="24"/>
              </w:rPr>
            </w:pPr>
            <w:r w:rsidRPr="003043A7">
              <w:rPr>
                <w:szCs w:val="24"/>
              </w:rPr>
              <w:t>СНиП 11-02-96</w:t>
            </w:r>
          </w:p>
        </w:tc>
        <w:tc>
          <w:tcPr>
            <w:tcW w:w="7975" w:type="dxa"/>
          </w:tcPr>
          <w:p w:rsidR="00441824" w:rsidRPr="003043A7" w:rsidRDefault="00441824" w:rsidP="00B04A0B">
            <w:pPr>
              <w:pStyle w:val="21"/>
              <w:spacing w:before="120" w:after="0" w:line="360" w:lineRule="auto"/>
              <w:ind w:left="0"/>
              <w:jc w:val="both"/>
              <w:rPr>
                <w:szCs w:val="24"/>
              </w:rPr>
            </w:pPr>
            <w:r w:rsidRPr="003043A7">
              <w:rPr>
                <w:szCs w:val="24"/>
              </w:rPr>
              <w:t>Инженерные изыскания для строительства. Основные положения</w:t>
            </w:r>
            <w:r w:rsidR="00C87C7D">
              <w:rPr>
                <w:szCs w:val="24"/>
              </w:rPr>
              <w:t>;</w:t>
            </w:r>
          </w:p>
        </w:tc>
      </w:tr>
      <w:tr w:rsidR="00441824" w:rsidRPr="004A6143" w:rsidTr="00970EA4">
        <w:trPr>
          <w:trHeight w:val="463"/>
          <w:jc w:val="center"/>
        </w:trPr>
        <w:tc>
          <w:tcPr>
            <w:tcW w:w="2051" w:type="dxa"/>
          </w:tcPr>
          <w:p w:rsidR="00441824" w:rsidRPr="003043A7" w:rsidRDefault="00441824" w:rsidP="00B04A0B">
            <w:pPr>
              <w:pStyle w:val="21"/>
              <w:spacing w:before="120" w:after="0" w:line="360" w:lineRule="auto"/>
              <w:ind w:left="0"/>
              <w:jc w:val="both"/>
              <w:rPr>
                <w:szCs w:val="24"/>
              </w:rPr>
            </w:pPr>
            <w:r w:rsidRPr="003043A7">
              <w:rPr>
                <w:szCs w:val="24"/>
              </w:rPr>
              <w:t>СП 11-105-97</w:t>
            </w:r>
          </w:p>
        </w:tc>
        <w:tc>
          <w:tcPr>
            <w:tcW w:w="7975" w:type="dxa"/>
          </w:tcPr>
          <w:p w:rsidR="0036089C" w:rsidRPr="0036089C" w:rsidRDefault="00441824" w:rsidP="00B04A0B">
            <w:pPr>
              <w:pStyle w:val="21"/>
              <w:spacing w:before="120" w:after="0" w:line="360" w:lineRule="auto"/>
              <w:ind w:left="0"/>
              <w:jc w:val="both"/>
              <w:rPr>
                <w:szCs w:val="24"/>
              </w:rPr>
            </w:pPr>
            <w:r w:rsidRPr="003043A7">
              <w:rPr>
                <w:szCs w:val="24"/>
              </w:rPr>
              <w:t>Инженерно-геологичес</w:t>
            </w:r>
            <w:r w:rsidR="00026A5A">
              <w:rPr>
                <w:szCs w:val="24"/>
              </w:rPr>
              <w:t>кие изыскания для строительства</w:t>
            </w:r>
            <w:r w:rsidR="004936DA" w:rsidRPr="004936DA">
              <w:rPr>
                <w:szCs w:val="24"/>
              </w:rPr>
              <w:t xml:space="preserve"> </w:t>
            </w:r>
            <w:r w:rsidRPr="004936DA">
              <w:rPr>
                <w:szCs w:val="24"/>
              </w:rPr>
              <w:t>(ч. I</w:t>
            </w:r>
            <w:r w:rsidR="004936DA" w:rsidRPr="004936DA">
              <w:rPr>
                <w:szCs w:val="24"/>
              </w:rPr>
              <w:t>,</w:t>
            </w:r>
            <w:r w:rsidR="004936DA" w:rsidRPr="004936DA">
              <w:rPr>
                <w:szCs w:val="24"/>
                <w:lang w:val="en-US"/>
              </w:rPr>
              <w:t>V</w:t>
            </w:r>
            <w:r w:rsidR="004936DA" w:rsidRPr="004936DA">
              <w:rPr>
                <w:szCs w:val="24"/>
              </w:rPr>
              <w:t>,</w:t>
            </w:r>
            <w:r w:rsidRPr="004936DA">
              <w:rPr>
                <w:szCs w:val="24"/>
              </w:rPr>
              <w:t>V</w:t>
            </w:r>
            <w:r w:rsidR="004936DA" w:rsidRPr="004936DA">
              <w:rPr>
                <w:szCs w:val="24"/>
                <w:lang w:val="en-US"/>
              </w:rPr>
              <w:t>I</w:t>
            </w:r>
            <w:r w:rsidRPr="004936DA">
              <w:rPr>
                <w:szCs w:val="24"/>
              </w:rPr>
              <w:t>)</w:t>
            </w:r>
            <w:r w:rsidR="00026A5A">
              <w:rPr>
                <w:szCs w:val="24"/>
              </w:rPr>
              <w:t>;</w:t>
            </w:r>
          </w:p>
        </w:tc>
      </w:tr>
      <w:tr w:rsidR="00441824" w:rsidRPr="004A6143" w:rsidTr="00B37476">
        <w:trPr>
          <w:trHeight w:val="854"/>
          <w:jc w:val="center"/>
        </w:trPr>
        <w:tc>
          <w:tcPr>
            <w:tcW w:w="2051" w:type="dxa"/>
          </w:tcPr>
          <w:p w:rsidR="00441824" w:rsidRPr="003043A7" w:rsidRDefault="00441824" w:rsidP="00B04A0B">
            <w:pPr>
              <w:pStyle w:val="21"/>
              <w:spacing w:before="120" w:after="0" w:line="360" w:lineRule="auto"/>
              <w:ind w:left="0"/>
              <w:jc w:val="both"/>
              <w:rPr>
                <w:szCs w:val="24"/>
              </w:rPr>
            </w:pPr>
            <w:r>
              <w:t>СНиП 22-02-2003</w:t>
            </w:r>
          </w:p>
        </w:tc>
        <w:tc>
          <w:tcPr>
            <w:tcW w:w="7975" w:type="dxa"/>
          </w:tcPr>
          <w:p w:rsidR="0036089C" w:rsidRPr="00B37476" w:rsidRDefault="00441824" w:rsidP="00B04A0B">
            <w:pPr>
              <w:pStyle w:val="21"/>
              <w:spacing w:before="120" w:after="0" w:line="360" w:lineRule="auto"/>
              <w:ind w:left="0"/>
              <w:jc w:val="both"/>
            </w:pPr>
            <w:r>
              <w:t>Инженерная защита территорий, зданий и сооружений от опасных геологических процессов. Основные положения</w:t>
            </w:r>
            <w:r w:rsidR="00026A5A">
              <w:t>;</w:t>
            </w:r>
          </w:p>
        </w:tc>
      </w:tr>
      <w:tr w:rsidR="0036089C" w:rsidRPr="004A6143" w:rsidTr="00B37476">
        <w:trPr>
          <w:trHeight w:val="222"/>
          <w:jc w:val="center"/>
        </w:trPr>
        <w:tc>
          <w:tcPr>
            <w:tcW w:w="2051" w:type="dxa"/>
          </w:tcPr>
          <w:p w:rsidR="0036089C" w:rsidRDefault="0036089C" w:rsidP="0036089C">
            <w:pPr>
              <w:pStyle w:val="21"/>
              <w:spacing w:before="120" w:after="0" w:line="360" w:lineRule="auto"/>
              <w:ind w:left="0"/>
              <w:jc w:val="both"/>
            </w:pPr>
            <w:r w:rsidRPr="0036089C">
              <w:t>СНиП 22-01-95</w:t>
            </w:r>
          </w:p>
        </w:tc>
        <w:tc>
          <w:tcPr>
            <w:tcW w:w="7975" w:type="dxa"/>
          </w:tcPr>
          <w:p w:rsidR="0036089C" w:rsidRDefault="0036089C" w:rsidP="00B04A0B">
            <w:pPr>
              <w:pStyle w:val="21"/>
              <w:spacing w:before="120" w:after="0" w:line="360" w:lineRule="auto"/>
              <w:ind w:left="0"/>
              <w:jc w:val="both"/>
            </w:pPr>
            <w:bookmarkStart w:id="38" w:name="_GoBack"/>
            <w:bookmarkEnd w:id="38"/>
            <w:r w:rsidRPr="0036089C">
              <w:t>Геофизика опасных природных воздействий;</w:t>
            </w:r>
          </w:p>
        </w:tc>
      </w:tr>
      <w:tr w:rsidR="00441824" w:rsidRPr="004A6143" w:rsidTr="00B04A0B">
        <w:trPr>
          <w:trHeight w:val="1240"/>
          <w:jc w:val="center"/>
        </w:trPr>
        <w:tc>
          <w:tcPr>
            <w:tcW w:w="2051" w:type="dxa"/>
          </w:tcPr>
          <w:p w:rsidR="00441824" w:rsidRDefault="00441824" w:rsidP="00B04A0B">
            <w:pPr>
              <w:pStyle w:val="21"/>
              <w:spacing w:before="120" w:after="0" w:line="360" w:lineRule="auto"/>
              <w:ind w:left="0"/>
              <w:jc w:val="both"/>
            </w:pPr>
            <w:r>
              <w:lastRenderedPageBreak/>
              <w:t>МДС 11-5.99</w:t>
            </w:r>
          </w:p>
        </w:tc>
        <w:tc>
          <w:tcPr>
            <w:tcW w:w="7975" w:type="dxa"/>
          </w:tcPr>
          <w:p w:rsidR="00441824" w:rsidRPr="002D732B" w:rsidRDefault="00441824" w:rsidP="00B04A0B">
            <w:pPr>
              <w:pStyle w:val="21"/>
              <w:spacing w:before="120" w:after="0" w:line="360" w:lineRule="auto"/>
              <w:ind w:left="0"/>
              <w:jc w:val="both"/>
            </w:pPr>
            <w:r>
              <w:t>«Методические рекомендации по проведению экспертизы материалов инженерных изысканий для технико-экономических обоснований (проектов, рабочих проектов) строительства объектов».</w:t>
            </w:r>
          </w:p>
          <w:p w:rsidR="0036089C" w:rsidRPr="002D732B" w:rsidRDefault="0036089C" w:rsidP="00B04A0B">
            <w:pPr>
              <w:pStyle w:val="21"/>
              <w:spacing w:before="120" w:after="0" w:line="360" w:lineRule="auto"/>
              <w:ind w:left="0"/>
              <w:jc w:val="both"/>
            </w:pPr>
          </w:p>
          <w:p w:rsidR="00430799" w:rsidRPr="003043A7" w:rsidRDefault="00430799" w:rsidP="00B04A0B">
            <w:pPr>
              <w:pStyle w:val="21"/>
              <w:spacing w:before="120" w:after="0" w:line="360" w:lineRule="auto"/>
              <w:ind w:left="0"/>
              <w:jc w:val="both"/>
              <w:rPr>
                <w:szCs w:val="24"/>
              </w:rPr>
            </w:pPr>
          </w:p>
        </w:tc>
      </w:tr>
    </w:tbl>
    <w:p w:rsidR="00F1240C" w:rsidRPr="00D95FF5" w:rsidRDefault="00F1240C" w:rsidP="00F1240C">
      <w:bookmarkStart w:id="39" w:name="_Toc41884861"/>
      <w:bookmarkStart w:id="40" w:name="_Toc188865541"/>
      <w:bookmarkEnd w:id="39"/>
      <w:bookmarkEnd w:id="40"/>
    </w:p>
    <w:p w:rsidR="003646EE" w:rsidRPr="00024C80" w:rsidRDefault="003646EE" w:rsidP="003646EE"/>
    <w:p w:rsidR="009B1A03" w:rsidRPr="009B1A03" w:rsidRDefault="009B1A03" w:rsidP="009B1A03">
      <w:r w:rsidRPr="009B1A03">
        <w:t>Начальник  УКС                                                                               Н.И. Горошко</w:t>
      </w:r>
    </w:p>
    <w:p w:rsidR="009B1A03" w:rsidRPr="003646EE" w:rsidRDefault="009B1A03" w:rsidP="009B1A03"/>
    <w:p w:rsidR="009B1A03" w:rsidRPr="009B1A03" w:rsidRDefault="009B1A03" w:rsidP="009B1A03">
      <w:r w:rsidRPr="009B1A03">
        <w:t>Начальник технического отдела УКС                                           Т.В.  Кашина</w:t>
      </w:r>
    </w:p>
    <w:p w:rsidR="009B1A03" w:rsidRPr="003646EE" w:rsidRDefault="009B1A03" w:rsidP="009B1A03"/>
    <w:p w:rsidR="009B1A03" w:rsidRPr="00970EA4" w:rsidRDefault="009B1A03" w:rsidP="009B1A03">
      <w:pPr>
        <w:rPr>
          <w:b/>
        </w:rPr>
      </w:pPr>
      <w:r w:rsidRPr="00970EA4">
        <w:rPr>
          <w:b/>
        </w:rPr>
        <w:t>Согласовано:</w:t>
      </w:r>
    </w:p>
    <w:p w:rsidR="009B1A03" w:rsidRPr="009B1A03" w:rsidRDefault="009B1A03" w:rsidP="009B1A03"/>
    <w:p w:rsidR="00D95FF5" w:rsidRDefault="009B1A03" w:rsidP="009B1A03">
      <w:r w:rsidRPr="009B1A03">
        <w:t>Помощник генерального директора                                              О.Ю. Пыхтеев</w:t>
      </w:r>
    </w:p>
    <w:p w:rsidR="00D95FF5" w:rsidRDefault="00D95FF5" w:rsidP="009B1A03"/>
    <w:p w:rsidR="00D95FF5" w:rsidRDefault="00D95FF5" w:rsidP="009B1A03"/>
    <w:p w:rsidR="009B1A03" w:rsidRPr="009B1A03" w:rsidRDefault="009B1A03" w:rsidP="009B1A03">
      <w:r w:rsidRPr="009B1A03">
        <w:t>Главный инженер                                                                            А.А. Иванов</w:t>
      </w:r>
    </w:p>
    <w:p w:rsidR="009B1A03" w:rsidRPr="003646EE" w:rsidRDefault="009B1A03" w:rsidP="009B1A03"/>
    <w:p w:rsidR="009B1A03" w:rsidRPr="003646EE" w:rsidRDefault="009B1A03" w:rsidP="009B1A03">
      <w:r w:rsidRPr="009B1A03">
        <w:t>Начальник  секретного отдела                                                       О.В. Повзун</w:t>
      </w:r>
    </w:p>
    <w:p w:rsidR="00970EA4" w:rsidRPr="003646EE" w:rsidRDefault="00970EA4" w:rsidP="009B1A03"/>
    <w:p w:rsidR="009B1A03" w:rsidRPr="009B1A03" w:rsidRDefault="009B1A03" w:rsidP="009B1A03">
      <w:pPr>
        <w:rPr>
          <w:lang w:val="en-US"/>
        </w:rPr>
      </w:pPr>
      <w:r w:rsidRPr="009B1A03">
        <w:rPr>
          <w:lang w:val="en-US"/>
        </w:rPr>
        <w:t>Начальник  СНИЛ                                                                           О.И. Косульников</w:t>
      </w:r>
    </w:p>
    <w:sectPr w:rsidR="009B1A03" w:rsidRPr="009B1A03" w:rsidSect="00F56407">
      <w:footerReference w:type="default" r:id="rId9"/>
      <w:footerReference w:type="first" r:id="rId10"/>
      <w:footnotePr>
        <w:numFmt w:val="chicago"/>
      </w:footnotePr>
      <w:pgSz w:w="11906" w:h="16838" w:code="9"/>
      <w:pgMar w:top="540" w:right="566" w:bottom="540" w:left="1701" w:header="709"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4692" w:rsidRDefault="007D4692">
      <w:r>
        <w:separator/>
      </w:r>
    </w:p>
  </w:endnote>
  <w:endnote w:type="continuationSeparator" w:id="1">
    <w:p w:rsidR="007D4692" w:rsidRDefault="007D46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imesE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7630209"/>
      <w:docPartObj>
        <w:docPartGallery w:val="Page Numbers (Bottom of Page)"/>
        <w:docPartUnique/>
      </w:docPartObj>
    </w:sdtPr>
    <w:sdtContent>
      <w:p w:rsidR="00773C62" w:rsidRDefault="00CE3955">
        <w:pPr>
          <w:pStyle w:val="ab"/>
          <w:jc w:val="right"/>
        </w:pPr>
        <w:r>
          <w:fldChar w:fldCharType="begin"/>
        </w:r>
        <w:r w:rsidR="00235DCE">
          <w:instrText>PAGE   \* MERGEFORMAT</w:instrText>
        </w:r>
        <w:r>
          <w:fldChar w:fldCharType="separate"/>
        </w:r>
        <w:r w:rsidR="00857D51">
          <w:rPr>
            <w:noProof/>
          </w:rPr>
          <w:t>2</w:t>
        </w:r>
        <w:r>
          <w:rPr>
            <w:noProof/>
          </w:rPr>
          <w:fldChar w:fldCharType="end"/>
        </w:r>
      </w:p>
    </w:sdtContent>
  </w:sdt>
  <w:p w:rsidR="00773C62" w:rsidRPr="00F56407" w:rsidRDefault="00773C62" w:rsidP="00F56407">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3C62" w:rsidRPr="003F2DB5" w:rsidRDefault="00773C62" w:rsidP="003F2DB5">
    <w:pPr>
      <w:pStyle w:val="ab"/>
      <w:ind w:right="360"/>
      <w:jc w:val="center"/>
    </w:pPr>
    <w:r>
      <w:tab/>
    </w:r>
    <w:r>
      <w:tab/>
    </w:r>
    <w:r>
      <w:tab/>
    </w:r>
    <w:r>
      <w:tab/>
    </w:r>
    <w:r>
      <w:tab/>
    </w:r>
    <w:r>
      <w:tab/>
    </w:r>
    <w:r>
      <w:tab/>
    </w:r>
    <w:r>
      <w:tab/>
    </w:r>
    <w:r>
      <w:tab/>
    </w:r>
    <w:r>
      <w:tab/>
    </w:r>
    <w:r>
      <w:tab/>
    </w:r>
    <w:r>
      <w:tab/>
    </w:r>
    <w:r>
      <w:tab/>
    </w:r>
    <w:r>
      <w:tab/>
      <w:t xml:space="preserve">Инв. № </w:t>
    </w:r>
    <w:r w:rsidRPr="007E1785">
      <w:t>10-00651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4692" w:rsidRDefault="007D4692">
      <w:r>
        <w:separator/>
      </w:r>
    </w:p>
  </w:footnote>
  <w:footnote w:type="continuationSeparator" w:id="1">
    <w:p w:rsidR="007D4692" w:rsidRDefault="007D46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98CF742"/>
    <w:lvl w:ilvl="0">
      <w:numFmt w:val="decimal"/>
      <w:lvlText w:val="*"/>
      <w:lvlJc w:val="left"/>
    </w:lvl>
  </w:abstractNum>
  <w:abstractNum w:abstractNumId="1">
    <w:nsid w:val="01507B71"/>
    <w:multiLevelType w:val="multilevel"/>
    <w:tmpl w:val="E6A4D2D6"/>
    <w:lvl w:ilvl="0">
      <w:start w:val="1"/>
      <w:numFmt w:val="bullet"/>
      <w:lvlText w:val=""/>
      <w:lvlJc w:val="left"/>
      <w:pPr>
        <w:tabs>
          <w:tab w:val="num" w:pos="1429"/>
        </w:tabs>
        <w:ind w:left="1429" w:hanging="360"/>
      </w:pPr>
      <w:rPr>
        <w:rFonts w:ascii="Wingdings" w:hAnsi="Wingding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
    <w:nsid w:val="01B079B0"/>
    <w:multiLevelType w:val="hybridMultilevel"/>
    <w:tmpl w:val="3D900DF4"/>
    <w:lvl w:ilvl="0" w:tplc="B1FA5BE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4176C07"/>
    <w:multiLevelType w:val="singleLevel"/>
    <w:tmpl w:val="97E0F810"/>
    <w:lvl w:ilvl="0">
      <w:start w:val="1"/>
      <w:numFmt w:val="decimal"/>
      <w:pStyle w:val="1"/>
      <w:lvlText w:val="%1."/>
      <w:legacy w:legacy="1" w:legacySpace="0" w:legacyIndent="360"/>
      <w:lvlJc w:val="left"/>
      <w:rPr>
        <w:rFonts w:ascii="Times New Roman CYR" w:hAnsi="Times New Roman CYR" w:cs="Times New Roman CYR" w:hint="default"/>
      </w:rPr>
    </w:lvl>
  </w:abstractNum>
  <w:abstractNum w:abstractNumId="4">
    <w:nsid w:val="158C42AA"/>
    <w:multiLevelType w:val="multilevel"/>
    <w:tmpl w:val="801AFD1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6D056AD"/>
    <w:multiLevelType w:val="hybridMultilevel"/>
    <w:tmpl w:val="C152D8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F1319C"/>
    <w:multiLevelType w:val="hybridMultilevel"/>
    <w:tmpl w:val="7DFE156A"/>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F676651"/>
    <w:multiLevelType w:val="hybridMultilevel"/>
    <w:tmpl w:val="CF0224C8"/>
    <w:lvl w:ilvl="0" w:tplc="F1526568">
      <w:start w:val="1"/>
      <w:numFmt w:val="bullet"/>
      <w:lvlText w:val=""/>
      <w:lvlJc w:val="left"/>
      <w:pPr>
        <w:tabs>
          <w:tab w:val="num" w:pos="854"/>
        </w:tabs>
        <w:ind w:left="854"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8">
    <w:nsid w:val="22472A77"/>
    <w:multiLevelType w:val="hybridMultilevel"/>
    <w:tmpl w:val="A4E8CDB4"/>
    <w:lvl w:ilvl="0" w:tplc="7B2A768E">
      <w:start w:val="1"/>
      <w:numFmt w:val="bullet"/>
      <w:lvlText w:val=""/>
      <w:lvlJc w:val="left"/>
      <w:pPr>
        <w:tabs>
          <w:tab w:val="num" w:pos="360"/>
        </w:tabs>
        <w:ind w:left="360" w:hanging="360"/>
      </w:pPr>
      <w:rPr>
        <w:rFonts w:ascii="Symbol" w:hAnsi="Symbol" w:cs="Times New Roman"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9">
    <w:nsid w:val="26C21E90"/>
    <w:multiLevelType w:val="hybridMultilevel"/>
    <w:tmpl w:val="7DCA3E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A221D0B"/>
    <w:multiLevelType w:val="hybridMultilevel"/>
    <w:tmpl w:val="E6A4D2D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B4541CD"/>
    <w:multiLevelType w:val="singleLevel"/>
    <w:tmpl w:val="E6D86CF2"/>
    <w:lvl w:ilvl="0">
      <w:start w:val="1"/>
      <w:numFmt w:val="bullet"/>
      <w:lvlText w:val=""/>
      <w:lvlJc w:val="left"/>
      <w:pPr>
        <w:tabs>
          <w:tab w:val="num" w:pos="587"/>
        </w:tabs>
        <w:ind w:left="0" w:firstLine="227"/>
      </w:pPr>
      <w:rPr>
        <w:rFonts w:ascii="Symbol" w:hAnsi="Symbol" w:hint="default"/>
        <w:caps w:val="0"/>
        <w:strike w:val="0"/>
        <w:dstrike w:val="0"/>
        <w:vanish w:val="0"/>
        <w:color w:val="000000"/>
        <w:vertAlign w:val="baseline"/>
      </w:rPr>
    </w:lvl>
  </w:abstractNum>
  <w:abstractNum w:abstractNumId="12">
    <w:nsid w:val="30671111"/>
    <w:multiLevelType w:val="hybridMultilevel"/>
    <w:tmpl w:val="CA0E0580"/>
    <w:lvl w:ilvl="0" w:tplc="35B02758">
      <w:start w:val="1"/>
      <w:numFmt w:val="bullet"/>
      <w:pStyle w:val="2"/>
      <w:lvlText w:val=""/>
      <w:lvlJc w:val="left"/>
      <w:pPr>
        <w:tabs>
          <w:tab w:val="num" w:pos="2149"/>
        </w:tabs>
        <w:ind w:left="2149" w:hanging="360"/>
      </w:pPr>
      <w:rPr>
        <w:rFonts w:ascii="Symbol" w:hAnsi="Symbol" w:hint="default"/>
        <w:color w:val="FF0000"/>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20C45E3"/>
    <w:multiLevelType w:val="hybridMultilevel"/>
    <w:tmpl w:val="37A64F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7B5CA6"/>
    <w:multiLevelType w:val="hybridMultilevel"/>
    <w:tmpl w:val="3216F5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D94A47"/>
    <w:multiLevelType w:val="multilevel"/>
    <w:tmpl w:val="637265AC"/>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nsid w:val="38820843"/>
    <w:multiLevelType w:val="multilevel"/>
    <w:tmpl w:val="3980514A"/>
    <w:lvl w:ilvl="0">
      <w:start w:val="4"/>
      <w:numFmt w:val="bullet"/>
      <w:lvlText w:val="-"/>
      <w:lvlJc w:val="left"/>
      <w:pPr>
        <w:tabs>
          <w:tab w:val="num" w:pos="360"/>
        </w:tabs>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88E67A6"/>
    <w:multiLevelType w:val="hybridMultilevel"/>
    <w:tmpl w:val="3502E5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8BF3185"/>
    <w:multiLevelType w:val="hybridMultilevel"/>
    <w:tmpl w:val="DABCDDE8"/>
    <w:lvl w:ilvl="0" w:tplc="BFBC29BC">
      <w:start w:val="1"/>
      <w:numFmt w:val="decimal"/>
      <w:lvlText w:val="%1)"/>
      <w:lvlJc w:val="left"/>
      <w:pPr>
        <w:tabs>
          <w:tab w:val="num" w:pos="786"/>
        </w:tabs>
        <w:ind w:left="766" w:hanging="340"/>
      </w:pPr>
      <w:rPr>
        <w:rFonts w:hint="default"/>
      </w:rPr>
    </w:lvl>
    <w:lvl w:ilvl="1" w:tplc="04190019" w:tentative="1">
      <w:start w:val="1"/>
      <w:numFmt w:val="lowerLetter"/>
      <w:lvlText w:val="%2."/>
      <w:lvlJc w:val="left"/>
      <w:pPr>
        <w:tabs>
          <w:tab w:val="num" w:pos="2019"/>
        </w:tabs>
        <w:ind w:left="2019" w:hanging="360"/>
      </w:pPr>
    </w:lvl>
    <w:lvl w:ilvl="2" w:tplc="0419001B" w:tentative="1">
      <w:start w:val="1"/>
      <w:numFmt w:val="lowerRoman"/>
      <w:lvlText w:val="%3."/>
      <w:lvlJc w:val="right"/>
      <w:pPr>
        <w:tabs>
          <w:tab w:val="num" w:pos="2739"/>
        </w:tabs>
        <w:ind w:left="2739" w:hanging="180"/>
      </w:pPr>
    </w:lvl>
    <w:lvl w:ilvl="3" w:tplc="0419000F" w:tentative="1">
      <w:start w:val="1"/>
      <w:numFmt w:val="decimal"/>
      <w:lvlText w:val="%4."/>
      <w:lvlJc w:val="left"/>
      <w:pPr>
        <w:tabs>
          <w:tab w:val="num" w:pos="3459"/>
        </w:tabs>
        <w:ind w:left="3459" w:hanging="360"/>
      </w:pPr>
    </w:lvl>
    <w:lvl w:ilvl="4" w:tplc="04190019" w:tentative="1">
      <w:start w:val="1"/>
      <w:numFmt w:val="lowerLetter"/>
      <w:lvlText w:val="%5."/>
      <w:lvlJc w:val="left"/>
      <w:pPr>
        <w:tabs>
          <w:tab w:val="num" w:pos="4179"/>
        </w:tabs>
        <w:ind w:left="4179" w:hanging="360"/>
      </w:pPr>
    </w:lvl>
    <w:lvl w:ilvl="5" w:tplc="0419001B" w:tentative="1">
      <w:start w:val="1"/>
      <w:numFmt w:val="lowerRoman"/>
      <w:lvlText w:val="%6."/>
      <w:lvlJc w:val="right"/>
      <w:pPr>
        <w:tabs>
          <w:tab w:val="num" w:pos="4899"/>
        </w:tabs>
        <w:ind w:left="4899" w:hanging="180"/>
      </w:pPr>
    </w:lvl>
    <w:lvl w:ilvl="6" w:tplc="0419000F" w:tentative="1">
      <w:start w:val="1"/>
      <w:numFmt w:val="decimal"/>
      <w:lvlText w:val="%7."/>
      <w:lvlJc w:val="left"/>
      <w:pPr>
        <w:tabs>
          <w:tab w:val="num" w:pos="5619"/>
        </w:tabs>
        <w:ind w:left="5619" w:hanging="360"/>
      </w:pPr>
    </w:lvl>
    <w:lvl w:ilvl="7" w:tplc="04190019" w:tentative="1">
      <w:start w:val="1"/>
      <w:numFmt w:val="lowerLetter"/>
      <w:lvlText w:val="%8."/>
      <w:lvlJc w:val="left"/>
      <w:pPr>
        <w:tabs>
          <w:tab w:val="num" w:pos="6339"/>
        </w:tabs>
        <w:ind w:left="6339" w:hanging="360"/>
      </w:pPr>
    </w:lvl>
    <w:lvl w:ilvl="8" w:tplc="0419001B" w:tentative="1">
      <w:start w:val="1"/>
      <w:numFmt w:val="lowerRoman"/>
      <w:lvlText w:val="%9."/>
      <w:lvlJc w:val="right"/>
      <w:pPr>
        <w:tabs>
          <w:tab w:val="num" w:pos="7059"/>
        </w:tabs>
        <w:ind w:left="7059" w:hanging="180"/>
      </w:pPr>
    </w:lvl>
  </w:abstractNum>
  <w:abstractNum w:abstractNumId="19">
    <w:nsid w:val="3E2017FD"/>
    <w:multiLevelType w:val="hybridMultilevel"/>
    <w:tmpl w:val="FD2C3594"/>
    <w:lvl w:ilvl="0" w:tplc="35B02758">
      <w:start w:val="1"/>
      <w:numFmt w:val="bullet"/>
      <w:lvlText w:val=""/>
      <w:lvlJc w:val="left"/>
      <w:pPr>
        <w:tabs>
          <w:tab w:val="num" w:pos="2149"/>
        </w:tabs>
        <w:ind w:left="2149" w:hanging="360"/>
      </w:pPr>
      <w:rPr>
        <w:rFonts w:ascii="Symbol" w:hAnsi="Symbol" w:hint="default"/>
        <w:color w:val="FF0000"/>
      </w:rPr>
    </w:lvl>
    <w:lvl w:ilvl="1" w:tplc="F1526568">
      <w:start w:val="1"/>
      <w:numFmt w:val="bullet"/>
      <w:lvlText w:val=""/>
      <w:lvlJc w:val="left"/>
      <w:pPr>
        <w:tabs>
          <w:tab w:val="num" w:pos="2149"/>
        </w:tabs>
        <w:ind w:left="2149" w:hanging="360"/>
      </w:pPr>
      <w:rPr>
        <w:rFonts w:ascii="Symbol" w:hAnsi="Symbol" w:hint="default"/>
        <w:color w:val="FF0000"/>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3F43320E"/>
    <w:multiLevelType w:val="hybridMultilevel"/>
    <w:tmpl w:val="DCE249F6"/>
    <w:lvl w:ilvl="0" w:tplc="C8307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6A861A1"/>
    <w:multiLevelType w:val="hybridMultilevel"/>
    <w:tmpl w:val="73D076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513"/>
        </w:tabs>
        <w:ind w:left="513" w:hanging="360"/>
      </w:pPr>
      <w:rPr>
        <w:rFonts w:ascii="Courier New" w:hAnsi="Courier New" w:cs="Courier New" w:hint="default"/>
      </w:rPr>
    </w:lvl>
    <w:lvl w:ilvl="2" w:tplc="04190005" w:tentative="1">
      <w:start w:val="1"/>
      <w:numFmt w:val="bullet"/>
      <w:lvlText w:val=""/>
      <w:lvlJc w:val="left"/>
      <w:pPr>
        <w:tabs>
          <w:tab w:val="num" w:pos="1233"/>
        </w:tabs>
        <w:ind w:left="1233" w:hanging="360"/>
      </w:pPr>
      <w:rPr>
        <w:rFonts w:ascii="Wingdings" w:hAnsi="Wingdings" w:hint="default"/>
      </w:rPr>
    </w:lvl>
    <w:lvl w:ilvl="3" w:tplc="04190001" w:tentative="1">
      <w:start w:val="1"/>
      <w:numFmt w:val="bullet"/>
      <w:lvlText w:val=""/>
      <w:lvlJc w:val="left"/>
      <w:pPr>
        <w:tabs>
          <w:tab w:val="num" w:pos="1953"/>
        </w:tabs>
        <w:ind w:left="1953" w:hanging="360"/>
      </w:pPr>
      <w:rPr>
        <w:rFonts w:ascii="Symbol" w:hAnsi="Symbol" w:hint="default"/>
      </w:rPr>
    </w:lvl>
    <w:lvl w:ilvl="4" w:tplc="04190003" w:tentative="1">
      <w:start w:val="1"/>
      <w:numFmt w:val="bullet"/>
      <w:lvlText w:val="o"/>
      <w:lvlJc w:val="left"/>
      <w:pPr>
        <w:tabs>
          <w:tab w:val="num" w:pos="2673"/>
        </w:tabs>
        <w:ind w:left="2673" w:hanging="360"/>
      </w:pPr>
      <w:rPr>
        <w:rFonts w:ascii="Courier New" w:hAnsi="Courier New" w:cs="Courier New" w:hint="default"/>
      </w:rPr>
    </w:lvl>
    <w:lvl w:ilvl="5" w:tplc="04190005" w:tentative="1">
      <w:start w:val="1"/>
      <w:numFmt w:val="bullet"/>
      <w:lvlText w:val=""/>
      <w:lvlJc w:val="left"/>
      <w:pPr>
        <w:tabs>
          <w:tab w:val="num" w:pos="3393"/>
        </w:tabs>
        <w:ind w:left="3393" w:hanging="360"/>
      </w:pPr>
      <w:rPr>
        <w:rFonts w:ascii="Wingdings" w:hAnsi="Wingdings" w:hint="default"/>
      </w:rPr>
    </w:lvl>
    <w:lvl w:ilvl="6" w:tplc="04190001" w:tentative="1">
      <w:start w:val="1"/>
      <w:numFmt w:val="bullet"/>
      <w:lvlText w:val=""/>
      <w:lvlJc w:val="left"/>
      <w:pPr>
        <w:tabs>
          <w:tab w:val="num" w:pos="4113"/>
        </w:tabs>
        <w:ind w:left="4113" w:hanging="360"/>
      </w:pPr>
      <w:rPr>
        <w:rFonts w:ascii="Symbol" w:hAnsi="Symbol" w:hint="default"/>
      </w:rPr>
    </w:lvl>
    <w:lvl w:ilvl="7" w:tplc="04190003" w:tentative="1">
      <w:start w:val="1"/>
      <w:numFmt w:val="bullet"/>
      <w:lvlText w:val="o"/>
      <w:lvlJc w:val="left"/>
      <w:pPr>
        <w:tabs>
          <w:tab w:val="num" w:pos="4833"/>
        </w:tabs>
        <w:ind w:left="4833" w:hanging="360"/>
      </w:pPr>
      <w:rPr>
        <w:rFonts w:ascii="Courier New" w:hAnsi="Courier New" w:cs="Courier New" w:hint="default"/>
      </w:rPr>
    </w:lvl>
    <w:lvl w:ilvl="8" w:tplc="04190005" w:tentative="1">
      <w:start w:val="1"/>
      <w:numFmt w:val="bullet"/>
      <w:lvlText w:val=""/>
      <w:lvlJc w:val="left"/>
      <w:pPr>
        <w:tabs>
          <w:tab w:val="num" w:pos="5553"/>
        </w:tabs>
        <w:ind w:left="5553" w:hanging="360"/>
      </w:pPr>
      <w:rPr>
        <w:rFonts w:ascii="Wingdings" w:hAnsi="Wingdings" w:hint="default"/>
      </w:rPr>
    </w:lvl>
  </w:abstractNum>
  <w:abstractNum w:abstractNumId="22">
    <w:nsid w:val="49E406AB"/>
    <w:multiLevelType w:val="hybridMultilevel"/>
    <w:tmpl w:val="05C25C78"/>
    <w:lvl w:ilvl="0" w:tplc="04190005">
      <w:start w:val="1"/>
      <w:numFmt w:val="bullet"/>
      <w:lvlText w:val=""/>
      <w:lvlJc w:val="left"/>
      <w:pPr>
        <w:tabs>
          <w:tab w:val="num" w:pos="854"/>
        </w:tabs>
        <w:ind w:left="854" w:hanging="360"/>
      </w:pPr>
      <w:rPr>
        <w:rFonts w:ascii="Wingdings" w:hAnsi="Wingdings"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3">
    <w:nsid w:val="4F6A5D6C"/>
    <w:multiLevelType w:val="multilevel"/>
    <w:tmpl w:val="CA0E0580"/>
    <w:lvl w:ilvl="0">
      <w:start w:val="1"/>
      <w:numFmt w:val="bullet"/>
      <w:lvlText w:val=""/>
      <w:lvlJc w:val="left"/>
      <w:pPr>
        <w:tabs>
          <w:tab w:val="num" w:pos="2149"/>
        </w:tabs>
        <w:ind w:left="2149" w:hanging="360"/>
      </w:pPr>
      <w:rPr>
        <w:rFonts w:ascii="Symbol" w:hAnsi="Symbol" w:hint="default"/>
        <w:color w:val="FF0000"/>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4">
    <w:nsid w:val="540756AA"/>
    <w:multiLevelType w:val="hybridMultilevel"/>
    <w:tmpl w:val="2350FA5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B1350C"/>
    <w:multiLevelType w:val="singleLevel"/>
    <w:tmpl w:val="6DC831B2"/>
    <w:lvl w:ilvl="0">
      <w:numFmt w:val="bullet"/>
      <w:lvlText w:val=""/>
      <w:lvlJc w:val="left"/>
      <w:pPr>
        <w:tabs>
          <w:tab w:val="num" w:pos="717"/>
        </w:tabs>
        <w:ind w:left="0" w:firstLine="357"/>
      </w:pPr>
      <w:rPr>
        <w:rFonts w:ascii="Symbol" w:hAnsi="Symbol" w:hint="default"/>
      </w:rPr>
    </w:lvl>
  </w:abstractNum>
  <w:abstractNum w:abstractNumId="26">
    <w:nsid w:val="5E0B261A"/>
    <w:multiLevelType w:val="hybridMultilevel"/>
    <w:tmpl w:val="CC1270FC"/>
    <w:lvl w:ilvl="0" w:tplc="04190001">
      <w:start w:val="1"/>
      <w:numFmt w:val="bullet"/>
      <w:lvlText w:val=""/>
      <w:lvlJc w:val="left"/>
      <w:pPr>
        <w:tabs>
          <w:tab w:val="num" w:pos="787"/>
        </w:tabs>
        <w:ind w:left="787" w:hanging="360"/>
      </w:pPr>
      <w:rPr>
        <w:rFonts w:ascii="Symbol" w:hAnsi="Symbol" w:hint="default"/>
      </w:rPr>
    </w:lvl>
    <w:lvl w:ilvl="1" w:tplc="04190003" w:tentative="1">
      <w:start w:val="1"/>
      <w:numFmt w:val="bullet"/>
      <w:lvlText w:val="o"/>
      <w:lvlJc w:val="left"/>
      <w:pPr>
        <w:tabs>
          <w:tab w:val="num" w:pos="1507"/>
        </w:tabs>
        <w:ind w:left="1507" w:hanging="360"/>
      </w:pPr>
      <w:rPr>
        <w:rFonts w:ascii="Courier New" w:hAnsi="Courier New" w:cs="Courier New" w:hint="default"/>
      </w:rPr>
    </w:lvl>
    <w:lvl w:ilvl="2" w:tplc="04190005" w:tentative="1">
      <w:start w:val="1"/>
      <w:numFmt w:val="bullet"/>
      <w:lvlText w:val=""/>
      <w:lvlJc w:val="left"/>
      <w:pPr>
        <w:tabs>
          <w:tab w:val="num" w:pos="2227"/>
        </w:tabs>
        <w:ind w:left="2227" w:hanging="360"/>
      </w:pPr>
      <w:rPr>
        <w:rFonts w:ascii="Wingdings" w:hAnsi="Wingdings" w:hint="default"/>
      </w:rPr>
    </w:lvl>
    <w:lvl w:ilvl="3" w:tplc="04190001" w:tentative="1">
      <w:start w:val="1"/>
      <w:numFmt w:val="bullet"/>
      <w:lvlText w:val=""/>
      <w:lvlJc w:val="left"/>
      <w:pPr>
        <w:tabs>
          <w:tab w:val="num" w:pos="2947"/>
        </w:tabs>
        <w:ind w:left="2947" w:hanging="360"/>
      </w:pPr>
      <w:rPr>
        <w:rFonts w:ascii="Symbol" w:hAnsi="Symbol" w:hint="default"/>
      </w:rPr>
    </w:lvl>
    <w:lvl w:ilvl="4" w:tplc="04190003" w:tentative="1">
      <w:start w:val="1"/>
      <w:numFmt w:val="bullet"/>
      <w:lvlText w:val="o"/>
      <w:lvlJc w:val="left"/>
      <w:pPr>
        <w:tabs>
          <w:tab w:val="num" w:pos="3667"/>
        </w:tabs>
        <w:ind w:left="3667" w:hanging="360"/>
      </w:pPr>
      <w:rPr>
        <w:rFonts w:ascii="Courier New" w:hAnsi="Courier New" w:cs="Courier New" w:hint="default"/>
      </w:rPr>
    </w:lvl>
    <w:lvl w:ilvl="5" w:tplc="04190005" w:tentative="1">
      <w:start w:val="1"/>
      <w:numFmt w:val="bullet"/>
      <w:lvlText w:val=""/>
      <w:lvlJc w:val="left"/>
      <w:pPr>
        <w:tabs>
          <w:tab w:val="num" w:pos="4387"/>
        </w:tabs>
        <w:ind w:left="4387" w:hanging="360"/>
      </w:pPr>
      <w:rPr>
        <w:rFonts w:ascii="Wingdings" w:hAnsi="Wingdings" w:hint="default"/>
      </w:rPr>
    </w:lvl>
    <w:lvl w:ilvl="6" w:tplc="04190001" w:tentative="1">
      <w:start w:val="1"/>
      <w:numFmt w:val="bullet"/>
      <w:lvlText w:val=""/>
      <w:lvlJc w:val="left"/>
      <w:pPr>
        <w:tabs>
          <w:tab w:val="num" w:pos="5107"/>
        </w:tabs>
        <w:ind w:left="5107" w:hanging="360"/>
      </w:pPr>
      <w:rPr>
        <w:rFonts w:ascii="Symbol" w:hAnsi="Symbol" w:hint="default"/>
      </w:rPr>
    </w:lvl>
    <w:lvl w:ilvl="7" w:tplc="04190003" w:tentative="1">
      <w:start w:val="1"/>
      <w:numFmt w:val="bullet"/>
      <w:lvlText w:val="o"/>
      <w:lvlJc w:val="left"/>
      <w:pPr>
        <w:tabs>
          <w:tab w:val="num" w:pos="5827"/>
        </w:tabs>
        <w:ind w:left="5827" w:hanging="360"/>
      </w:pPr>
      <w:rPr>
        <w:rFonts w:ascii="Courier New" w:hAnsi="Courier New" w:cs="Courier New" w:hint="default"/>
      </w:rPr>
    </w:lvl>
    <w:lvl w:ilvl="8" w:tplc="04190005" w:tentative="1">
      <w:start w:val="1"/>
      <w:numFmt w:val="bullet"/>
      <w:lvlText w:val=""/>
      <w:lvlJc w:val="left"/>
      <w:pPr>
        <w:tabs>
          <w:tab w:val="num" w:pos="6547"/>
        </w:tabs>
        <w:ind w:left="6547" w:hanging="360"/>
      </w:pPr>
      <w:rPr>
        <w:rFonts w:ascii="Wingdings" w:hAnsi="Wingdings" w:hint="default"/>
      </w:rPr>
    </w:lvl>
  </w:abstractNum>
  <w:abstractNum w:abstractNumId="27">
    <w:nsid w:val="626F7F1C"/>
    <w:multiLevelType w:val="hybridMultilevel"/>
    <w:tmpl w:val="3F4CAEF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5374D12"/>
    <w:multiLevelType w:val="hybridMultilevel"/>
    <w:tmpl w:val="C64A9E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79511EF"/>
    <w:multiLevelType w:val="hybridMultilevel"/>
    <w:tmpl w:val="779AE7A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2A5D7B"/>
    <w:multiLevelType w:val="hybridMultilevel"/>
    <w:tmpl w:val="05CA97A4"/>
    <w:lvl w:ilvl="0" w:tplc="F152656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FFC6424"/>
    <w:multiLevelType w:val="hybridMultilevel"/>
    <w:tmpl w:val="B2A04C40"/>
    <w:lvl w:ilvl="0" w:tplc="04190017">
      <w:start w:val="1"/>
      <w:numFmt w:val="lowerLetter"/>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3"/>
    <w:lvlOverride w:ilvl="0">
      <w:lvl w:ilvl="0">
        <w:start w:val="2"/>
        <w:numFmt w:val="decimal"/>
        <w:pStyle w:val="1"/>
        <w:lvlText w:val="%1."/>
        <w:legacy w:legacy="1" w:legacySpace="0" w:legacyIndent="360"/>
        <w:lvlJc w:val="left"/>
        <w:rPr>
          <w:rFonts w:ascii="Times New Roman CYR" w:hAnsi="Times New Roman CYR" w:cs="Times New Roman CYR" w:hint="default"/>
        </w:rPr>
      </w:lvl>
    </w:lvlOverride>
  </w:num>
  <w:num w:numId="4">
    <w:abstractNumId w:val="26"/>
  </w:num>
  <w:num w:numId="5">
    <w:abstractNumId w:val="7"/>
  </w:num>
  <w:num w:numId="6">
    <w:abstractNumId w:val="22"/>
  </w:num>
  <w:num w:numId="7">
    <w:abstractNumId w:val="25"/>
  </w:num>
  <w:num w:numId="8">
    <w:abstractNumId w:val="28"/>
  </w:num>
  <w:num w:numId="9">
    <w:abstractNumId w:val="10"/>
  </w:num>
  <w:num w:numId="10">
    <w:abstractNumId w:val="1"/>
  </w:num>
  <w:num w:numId="11">
    <w:abstractNumId w:val="30"/>
  </w:num>
  <w:num w:numId="12">
    <w:abstractNumId w:val="8"/>
  </w:num>
  <w:num w:numId="13">
    <w:abstractNumId w:val="16"/>
  </w:num>
  <w:num w:numId="14">
    <w:abstractNumId w:val="21"/>
  </w:num>
  <w:num w:numId="15">
    <w:abstractNumId w:val="0"/>
    <w:lvlOverride w:ilvl="0">
      <w:lvl w:ilvl="0">
        <w:start w:val="65535"/>
        <w:numFmt w:val="bullet"/>
        <w:lvlText w:val="-"/>
        <w:legacy w:legacy="1" w:legacySpace="0" w:legacyIndent="273"/>
        <w:lvlJc w:val="left"/>
        <w:rPr>
          <w:rFonts w:ascii="Courier New" w:hAnsi="Courier New" w:cs="Courier New" w:hint="default"/>
        </w:rPr>
      </w:lvl>
    </w:lvlOverride>
  </w:num>
  <w:num w:numId="16">
    <w:abstractNumId w:val="29"/>
  </w:num>
  <w:num w:numId="17">
    <w:abstractNumId w:val="17"/>
  </w:num>
  <w:num w:numId="18">
    <w:abstractNumId w:val="9"/>
  </w:num>
  <w:num w:numId="19">
    <w:abstractNumId w:val="5"/>
  </w:num>
  <w:num w:numId="20">
    <w:abstractNumId w:val="15"/>
  </w:num>
  <w:num w:numId="21">
    <w:abstractNumId w:val="18"/>
  </w:num>
  <w:num w:numId="22">
    <w:abstractNumId w:val="2"/>
  </w:num>
  <w:num w:numId="23">
    <w:abstractNumId w:val="13"/>
  </w:num>
  <w:num w:numId="24">
    <w:abstractNumId w:val="31"/>
  </w:num>
  <w:num w:numId="25">
    <w:abstractNumId w:val="24"/>
  </w:num>
  <w:num w:numId="26">
    <w:abstractNumId w:val="14"/>
  </w:num>
  <w:num w:numId="27">
    <w:abstractNumId w:val="27"/>
  </w:num>
  <w:num w:numId="28">
    <w:abstractNumId w:val="12"/>
  </w:num>
  <w:num w:numId="29">
    <w:abstractNumId w:val="23"/>
  </w:num>
  <w:num w:numId="30">
    <w:abstractNumId w:val="19"/>
  </w:num>
  <w:num w:numId="31">
    <w:abstractNumId w:val="2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noPunctuationKerning/>
  <w:characterSpacingControl w:val="doNotCompress"/>
  <w:footnotePr>
    <w:numFmt w:val="chicago"/>
    <w:footnote w:id="0"/>
    <w:footnote w:id="1"/>
  </w:footnotePr>
  <w:endnotePr>
    <w:endnote w:id="0"/>
    <w:endnote w:id="1"/>
  </w:endnotePr>
  <w:compat/>
  <w:rsids>
    <w:rsidRoot w:val="000B4027"/>
    <w:rsid w:val="000007A2"/>
    <w:rsid w:val="00001023"/>
    <w:rsid w:val="00005B1E"/>
    <w:rsid w:val="00006E12"/>
    <w:rsid w:val="00010AE6"/>
    <w:rsid w:val="0001162F"/>
    <w:rsid w:val="00012B98"/>
    <w:rsid w:val="0001373E"/>
    <w:rsid w:val="0002145D"/>
    <w:rsid w:val="00021DCD"/>
    <w:rsid w:val="00022975"/>
    <w:rsid w:val="0002328C"/>
    <w:rsid w:val="00023606"/>
    <w:rsid w:val="000238C9"/>
    <w:rsid w:val="00024600"/>
    <w:rsid w:val="00024C80"/>
    <w:rsid w:val="00024DE1"/>
    <w:rsid w:val="00026A5A"/>
    <w:rsid w:val="00026C8E"/>
    <w:rsid w:val="00026F3E"/>
    <w:rsid w:val="0003137F"/>
    <w:rsid w:val="0003189C"/>
    <w:rsid w:val="00035B8B"/>
    <w:rsid w:val="00036B6F"/>
    <w:rsid w:val="000449A0"/>
    <w:rsid w:val="000449B1"/>
    <w:rsid w:val="00044CC0"/>
    <w:rsid w:val="000453CD"/>
    <w:rsid w:val="000454A6"/>
    <w:rsid w:val="00046053"/>
    <w:rsid w:val="000465B8"/>
    <w:rsid w:val="00046794"/>
    <w:rsid w:val="00047A07"/>
    <w:rsid w:val="00047E5C"/>
    <w:rsid w:val="00051D94"/>
    <w:rsid w:val="00053085"/>
    <w:rsid w:val="00056906"/>
    <w:rsid w:val="00062545"/>
    <w:rsid w:val="00062772"/>
    <w:rsid w:val="0006281F"/>
    <w:rsid w:val="0006327A"/>
    <w:rsid w:val="000651DE"/>
    <w:rsid w:val="0007003C"/>
    <w:rsid w:val="00073059"/>
    <w:rsid w:val="00073EE3"/>
    <w:rsid w:val="00076216"/>
    <w:rsid w:val="0007685C"/>
    <w:rsid w:val="00077BFA"/>
    <w:rsid w:val="00080470"/>
    <w:rsid w:val="00083B55"/>
    <w:rsid w:val="00083E92"/>
    <w:rsid w:val="000854A3"/>
    <w:rsid w:val="000869E7"/>
    <w:rsid w:val="00086D04"/>
    <w:rsid w:val="000877DB"/>
    <w:rsid w:val="00087B93"/>
    <w:rsid w:val="00090341"/>
    <w:rsid w:val="00090A57"/>
    <w:rsid w:val="0009203F"/>
    <w:rsid w:val="000932DA"/>
    <w:rsid w:val="00093A66"/>
    <w:rsid w:val="0009579D"/>
    <w:rsid w:val="0009625D"/>
    <w:rsid w:val="0009664B"/>
    <w:rsid w:val="000973F2"/>
    <w:rsid w:val="000A06BC"/>
    <w:rsid w:val="000A12F9"/>
    <w:rsid w:val="000A22B8"/>
    <w:rsid w:val="000A3F33"/>
    <w:rsid w:val="000A62E0"/>
    <w:rsid w:val="000A6898"/>
    <w:rsid w:val="000A6C00"/>
    <w:rsid w:val="000B037A"/>
    <w:rsid w:val="000B0B13"/>
    <w:rsid w:val="000B18DE"/>
    <w:rsid w:val="000B2F66"/>
    <w:rsid w:val="000B4027"/>
    <w:rsid w:val="000B4680"/>
    <w:rsid w:val="000B562D"/>
    <w:rsid w:val="000B7A8F"/>
    <w:rsid w:val="000B7B86"/>
    <w:rsid w:val="000C25D2"/>
    <w:rsid w:val="000C4114"/>
    <w:rsid w:val="000C6A7E"/>
    <w:rsid w:val="000C70A9"/>
    <w:rsid w:val="000C7262"/>
    <w:rsid w:val="000D01FB"/>
    <w:rsid w:val="000D02FC"/>
    <w:rsid w:val="000D0D02"/>
    <w:rsid w:val="000D1FC0"/>
    <w:rsid w:val="000D317F"/>
    <w:rsid w:val="000D3706"/>
    <w:rsid w:val="000D376F"/>
    <w:rsid w:val="000D42DD"/>
    <w:rsid w:val="000D6675"/>
    <w:rsid w:val="000D6953"/>
    <w:rsid w:val="000D6B4C"/>
    <w:rsid w:val="000D72E9"/>
    <w:rsid w:val="000E2AA4"/>
    <w:rsid w:val="000E5433"/>
    <w:rsid w:val="000E6887"/>
    <w:rsid w:val="000E7413"/>
    <w:rsid w:val="000E785E"/>
    <w:rsid w:val="000F07E4"/>
    <w:rsid w:val="000F2106"/>
    <w:rsid w:val="000F32FD"/>
    <w:rsid w:val="000F7005"/>
    <w:rsid w:val="001000CC"/>
    <w:rsid w:val="00100D33"/>
    <w:rsid w:val="001016AC"/>
    <w:rsid w:val="0010172B"/>
    <w:rsid w:val="001073B2"/>
    <w:rsid w:val="001134BC"/>
    <w:rsid w:val="00116735"/>
    <w:rsid w:val="0012085A"/>
    <w:rsid w:val="00120B5F"/>
    <w:rsid w:val="00121796"/>
    <w:rsid w:val="001238AA"/>
    <w:rsid w:val="00123CE4"/>
    <w:rsid w:val="0012505C"/>
    <w:rsid w:val="00126105"/>
    <w:rsid w:val="00130E47"/>
    <w:rsid w:val="0013139E"/>
    <w:rsid w:val="00133DA7"/>
    <w:rsid w:val="00134BF5"/>
    <w:rsid w:val="001350D0"/>
    <w:rsid w:val="001401C1"/>
    <w:rsid w:val="00142085"/>
    <w:rsid w:val="0014395A"/>
    <w:rsid w:val="00143DDA"/>
    <w:rsid w:val="00144DF1"/>
    <w:rsid w:val="00145CCD"/>
    <w:rsid w:val="0014613B"/>
    <w:rsid w:val="00150198"/>
    <w:rsid w:val="00151825"/>
    <w:rsid w:val="00153154"/>
    <w:rsid w:val="0015357A"/>
    <w:rsid w:val="00153994"/>
    <w:rsid w:val="00156A65"/>
    <w:rsid w:val="001574C9"/>
    <w:rsid w:val="00157B90"/>
    <w:rsid w:val="00157CF1"/>
    <w:rsid w:val="00160DED"/>
    <w:rsid w:val="00160E76"/>
    <w:rsid w:val="001612D5"/>
    <w:rsid w:val="00161FC4"/>
    <w:rsid w:val="00162988"/>
    <w:rsid w:val="00163143"/>
    <w:rsid w:val="00163176"/>
    <w:rsid w:val="00164E90"/>
    <w:rsid w:val="00166342"/>
    <w:rsid w:val="0016784C"/>
    <w:rsid w:val="00167C92"/>
    <w:rsid w:val="0017007D"/>
    <w:rsid w:val="00172E40"/>
    <w:rsid w:val="0017689F"/>
    <w:rsid w:val="001843EF"/>
    <w:rsid w:val="00187526"/>
    <w:rsid w:val="00187BC1"/>
    <w:rsid w:val="001913CC"/>
    <w:rsid w:val="001931BE"/>
    <w:rsid w:val="001943D1"/>
    <w:rsid w:val="001946B5"/>
    <w:rsid w:val="001958D0"/>
    <w:rsid w:val="001961C5"/>
    <w:rsid w:val="00196BFA"/>
    <w:rsid w:val="0019760B"/>
    <w:rsid w:val="00197EB5"/>
    <w:rsid w:val="001A2677"/>
    <w:rsid w:val="001A494C"/>
    <w:rsid w:val="001A4958"/>
    <w:rsid w:val="001A5229"/>
    <w:rsid w:val="001A52C0"/>
    <w:rsid w:val="001A5E61"/>
    <w:rsid w:val="001A78DC"/>
    <w:rsid w:val="001B05B4"/>
    <w:rsid w:val="001B35ED"/>
    <w:rsid w:val="001C01D2"/>
    <w:rsid w:val="001C0B47"/>
    <w:rsid w:val="001C13BA"/>
    <w:rsid w:val="001C277C"/>
    <w:rsid w:val="001C27C8"/>
    <w:rsid w:val="001C38CA"/>
    <w:rsid w:val="001C4B27"/>
    <w:rsid w:val="001C535F"/>
    <w:rsid w:val="001C58D1"/>
    <w:rsid w:val="001C5FD6"/>
    <w:rsid w:val="001C642C"/>
    <w:rsid w:val="001C70F3"/>
    <w:rsid w:val="001C7B35"/>
    <w:rsid w:val="001C7DF6"/>
    <w:rsid w:val="001D0FFA"/>
    <w:rsid w:val="001D784B"/>
    <w:rsid w:val="001E0908"/>
    <w:rsid w:val="001E125B"/>
    <w:rsid w:val="001E262E"/>
    <w:rsid w:val="001E2CC9"/>
    <w:rsid w:val="001E546F"/>
    <w:rsid w:val="001E6E3D"/>
    <w:rsid w:val="001E704B"/>
    <w:rsid w:val="001E743F"/>
    <w:rsid w:val="001F1672"/>
    <w:rsid w:val="001F2EF8"/>
    <w:rsid w:val="001F4E8A"/>
    <w:rsid w:val="001F542D"/>
    <w:rsid w:val="002056CE"/>
    <w:rsid w:val="0020580D"/>
    <w:rsid w:val="002131D0"/>
    <w:rsid w:val="00214202"/>
    <w:rsid w:val="002145D3"/>
    <w:rsid w:val="00215CF7"/>
    <w:rsid w:val="00215ECB"/>
    <w:rsid w:val="00216364"/>
    <w:rsid w:val="00221C4C"/>
    <w:rsid w:val="00224AB2"/>
    <w:rsid w:val="00224FFB"/>
    <w:rsid w:val="002258B6"/>
    <w:rsid w:val="00227FB8"/>
    <w:rsid w:val="00230D6F"/>
    <w:rsid w:val="00231666"/>
    <w:rsid w:val="00231CEA"/>
    <w:rsid w:val="00231D14"/>
    <w:rsid w:val="00232856"/>
    <w:rsid w:val="00232A9C"/>
    <w:rsid w:val="00234502"/>
    <w:rsid w:val="002348EC"/>
    <w:rsid w:val="00234B9F"/>
    <w:rsid w:val="00235DCE"/>
    <w:rsid w:val="002374E6"/>
    <w:rsid w:val="00241389"/>
    <w:rsid w:val="00241D0A"/>
    <w:rsid w:val="00242827"/>
    <w:rsid w:val="002503C5"/>
    <w:rsid w:val="00250A79"/>
    <w:rsid w:val="002524A4"/>
    <w:rsid w:val="002539DC"/>
    <w:rsid w:val="002558A4"/>
    <w:rsid w:val="002561CF"/>
    <w:rsid w:val="00257CC5"/>
    <w:rsid w:val="002609C9"/>
    <w:rsid w:val="00262271"/>
    <w:rsid w:val="00264495"/>
    <w:rsid w:val="00265634"/>
    <w:rsid w:val="002664A2"/>
    <w:rsid w:val="00267AEF"/>
    <w:rsid w:val="00272CDE"/>
    <w:rsid w:val="002745B5"/>
    <w:rsid w:val="0027598B"/>
    <w:rsid w:val="00276330"/>
    <w:rsid w:val="00280282"/>
    <w:rsid w:val="00284325"/>
    <w:rsid w:val="00286004"/>
    <w:rsid w:val="0029199B"/>
    <w:rsid w:val="00292CD0"/>
    <w:rsid w:val="00295167"/>
    <w:rsid w:val="002A0A66"/>
    <w:rsid w:val="002A191C"/>
    <w:rsid w:val="002A193B"/>
    <w:rsid w:val="002A223D"/>
    <w:rsid w:val="002A2A3B"/>
    <w:rsid w:val="002A2C32"/>
    <w:rsid w:val="002A55CD"/>
    <w:rsid w:val="002A577F"/>
    <w:rsid w:val="002A637F"/>
    <w:rsid w:val="002A6900"/>
    <w:rsid w:val="002A7C45"/>
    <w:rsid w:val="002B0C0C"/>
    <w:rsid w:val="002B15FA"/>
    <w:rsid w:val="002B24EB"/>
    <w:rsid w:val="002B6917"/>
    <w:rsid w:val="002C0840"/>
    <w:rsid w:val="002C0E29"/>
    <w:rsid w:val="002C17BD"/>
    <w:rsid w:val="002C3B2C"/>
    <w:rsid w:val="002C4F05"/>
    <w:rsid w:val="002C6F16"/>
    <w:rsid w:val="002C6F5C"/>
    <w:rsid w:val="002C7105"/>
    <w:rsid w:val="002D07C3"/>
    <w:rsid w:val="002D16B5"/>
    <w:rsid w:val="002D3402"/>
    <w:rsid w:val="002D5CF2"/>
    <w:rsid w:val="002D62F1"/>
    <w:rsid w:val="002D732B"/>
    <w:rsid w:val="002D7900"/>
    <w:rsid w:val="002E140E"/>
    <w:rsid w:val="002E3304"/>
    <w:rsid w:val="002E7FDB"/>
    <w:rsid w:val="002F460F"/>
    <w:rsid w:val="002F4B50"/>
    <w:rsid w:val="002F784C"/>
    <w:rsid w:val="002F78B0"/>
    <w:rsid w:val="002F7F60"/>
    <w:rsid w:val="0030116C"/>
    <w:rsid w:val="00301A21"/>
    <w:rsid w:val="00303873"/>
    <w:rsid w:val="003043A7"/>
    <w:rsid w:val="00306091"/>
    <w:rsid w:val="00306849"/>
    <w:rsid w:val="003076A7"/>
    <w:rsid w:val="00310DBE"/>
    <w:rsid w:val="00314B8B"/>
    <w:rsid w:val="00314EBD"/>
    <w:rsid w:val="00316F52"/>
    <w:rsid w:val="0032057C"/>
    <w:rsid w:val="0032098F"/>
    <w:rsid w:val="00325C47"/>
    <w:rsid w:val="003266C2"/>
    <w:rsid w:val="003272F1"/>
    <w:rsid w:val="0032733E"/>
    <w:rsid w:val="00332858"/>
    <w:rsid w:val="0033319D"/>
    <w:rsid w:val="003334A6"/>
    <w:rsid w:val="00334E5D"/>
    <w:rsid w:val="00334F41"/>
    <w:rsid w:val="00337229"/>
    <w:rsid w:val="003419DF"/>
    <w:rsid w:val="0034214D"/>
    <w:rsid w:val="00342215"/>
    <w:rsid w:val="0034272C"/>
    <w:rsid w:val="0034553A"/>
    <w:rsid w:val="003500C8"/>
    <w:rsid w:val="00350CC2"/>
    <w:rsid w:val="003512F9"/>
    <w:rsid w:val="00357A79"/>
    <w:rsid w:val="0036089C"/>
    <w:rsid w:val="0036118A"/>
    <w:rsid w:val="00362C98"/>
    <w:rsid w:val="003631CD"/>
    <w:rsid w:val="003646EE"/>
    <w:rsid w:val="00366F04"/>
    <w:rsid w:val="00372580"/>
    <w:rsid w:val="00372A2A"/>
    <w:rsid w:val="00373F5D"/>
    <w:rsid w:val="00375B4D"/>
    <w:rsid w:val="00376910"/>
    <w:rsid w:val="0038044B"/>
    <w:rsid w:val="00380501"/>
    <w:rsid w:val="0038122B"/>
    <w:rsid w:val="00382805"/>
    <w:rsid w:val="00383949"/>
    <w:rsid w:val="00383E44"/>
    <w:rsid w:val="00385A34"/>
    <w:rsid w:val="00386BA5"/>
    <w:rsid w:val="00390982"/>
    <w:rsid w:val="003909C2"/>
    <w:rsid w:val="00391286"/>
    <w:rsid w:val="00392DA0"/>
    <w:rsid w:val="00394A7B"/>
    <w:rsid w:val="00394F56"/>
    <w:rsid w:val="00397FD4"/>
    <w:rsid w:val="003A4004"/>
    <w:rsid w:val="003A4158"/>
    <w:rsid w:val="003A63DD"/>
    <w:rsid w:val="003A6DD0"/>
    <w:rsid w:val="003A6FE3"/>
    <w:rsid w:val="003B07E3"/>
    <w:rsid w:val="003B1874"/>
    <w:rsid w:val="003B3A91"/>
    <w:rsid w:val="003B5A8B"/>
    <w:rsid w:val="003B5C03"/>
    <w:rsid w:val="003B6008"/>
    <w:rsid w:val="003B751F"/>
    <w:rsid w:val="003B75E3"/>
    <w:rsid w:val="003C0637"/>
    <w:rsid w:val="003C1370"/>
    <w:rsid w:val="003C5A2C"/>
    <w:rsid w:val="003C6167"/>
    <w:rsid w:val="003C643F"/>
    <w:rsid w:val="003C6B5A"/>
    <w:rsid w:val="003C760D"/>
    <w:rsid w:val="003D01AD"/>
    <w:rsid w:val="003D208C"/>
    <w:rsid w:val="003D2517"/>
    <w:rsid w:val="003D388C"/>
    <w:rsid w:val="003E2175"/>
    <w:rsid w:val="003E3D2A"/>
    <w:rsid w:val="003E4796"/>
    <w:rsid w:val="003F1C11"/>
    <w:rsid w:val="003F2DB5"/>
    <w:rsid w:val="003F3587"/>
    <w:rsid w:val="004013F4"/>
    <w:rsid w:val="00401B08"/>
    <w:rsid w:val="00404E3A"/>
    <w:rsid w:val="00406A43"/>
    <w:rsid w:val="00406CF0"/>
    <w:rsid w:val="004103BE"/>
    <w:rsid w:val="00411E0D"/>
    <w:rsid w:val="004159D7"/>
    <w:rsid w:val="00415DD6"/>
    <w:rsid w:val="00417662"/>
    <w:rsid w:val="00424336"/>
    <w:rsid w:val="00424DC2"/>
    <w:rsid w:val="004305A6"/>
    <w:rsid w:val="00430799"/>
    <w:rsid w:val="004317E8"/>
    <w:rsid w:val="0043279F"/>
    <w:rsid w:val="00441824"/>
    <w:rsid w:val="00442B9F"/>
    <w:rsid w:val="00443CB9"/>
    <w:rsid w:val="004466E8"/>
    <w:rsid w:val="004475F9"/>
    <w:rsid w:val="004512BB"/>
    <w:rsid w:val="004525B1"/>
    <w:rsid w:val="00452698"/>
    <w:rsid w:val="00454D48"/>
    <w:rsid w:val="00457744"/>
    <w:rsid w:val="004618EB"/>
    <w:rsid w:val="004644AB"/>
    <w:rsid w:val="0046489A"/>
    <w:rsid w:val="00464B4B"/>
    <w:rsid w:val="00464FF0"/>
    <w:rsid w:val="00465A99"/>
    <w:rsid w:val="00473400"/>
    <w:rsid w:val="0047389C"/>
    <w:rsid w:val="00474133"/>
    <w:rsid w:val="0047448F"/>
    <w:rsid w:val="00477746"/>
    <w:rsid w:val="00480220"/>
    <w:rsid w:val="004810D3"/>
    <w:rsid w:val="00482931"/>
    <w:rsid w:val="00485AAD"/>
    <w:rsid w:val="0048640C"/>
    <w:rsid w:val="00491412"/>
    <w:rsid w:val="00492A47"/>
    <w:rsid w:val="00492D00"/>
    <w:rsid w:val="004936DA"/>
    <w:rsid w:val="00494BB6"/>
    <w:rsid w:val="004A0740"/>
    <w:rsid w:val="004A4D6E"/>
    <w:rsid w:val="004A5799"/>
    <w:rsid w:val="004A6143"/>
    <w:rsid w:val="004A73F4"/>
    <w:rsid w:val="004B01C3"/>
    <w:rsid w:val="004B37AD"/>
    <w:rsid w:val="004B387D"/>
    <w:rsid w:val="004B3B0C"/>
    <w:rsid w:val="004B6A91"/>
    <w:rsid w:val="004B6FC3"/>
    <w:rsid w:val="004C1A52"/>
    <w:rsid w:val="004C372F"/>
    <w:rsid w:val="004C5E22"/>
    <w:rsid w:val="004C6244"/>
    <w:rsid w:val="004D103B"/>
    <w:rsid w:val="004D1676"/>
    <w:rsid w:val="004D35A6"/>
    <w:rsid w:val="004E2EAB"/>
    <w:rsid w:val="004E4338"/>
    <w:rsid w:val="004E44C5"/>
    <w:rsid w:val="004E5118"/>
    <w:rsid w:val="004E5960"/>
    <w:rsid w:val="004F1E5C"/>
    <w:rsid w:val="004F2FBF"/>
    <w:rsid w:val="004F326E"/>
    <w:rsid w:val="004F4E5B"/>
    <w:rsid w:val="004F6A46"/>
    <w:rsid w:val="004F7086"/>
    <w:rsid w:val="004F727A"/>
    <w:rsid w:val="00502759"/>
    <w:rsid w:val="005029D1"/>
    <w:rsid w:val="005041FF"/>
    <w:rsid w:val="00505FAD"/>
    <w:rsid w:val="0050738E"/>
    <w:rsid w:val="005079F5"/>
    <w:rsid w:val="00514687"/>
    <w:rsid w:val="0051602F"/>
    <w:rsid w:val="00516387"/>
    <w:rsid w:val="00521156"/>
    <w:rsid w:val="00526DBA"/>
    <w:rsid w:val="00527C6E"/>
    <w:rsid w:val="005316B0"/>
    <w:rsid w:val="0053292D"/>
    <w:rsid w:val="00532CD7"/>
    <w:rsid w:val="00533113"/>
    <w:rsid w:val="00542BE0"/>
    <w:rsid w:val="00544AEE"/>
    <w:rsid w:val="00544B31"/>
    <w:rsid w:val="005464C5"/>
    <w:rsid w:val="00547B02"/>
    <w:rsid w:val="005500EE"/>
    <w:rsid w:val="00550586"/>
    <w:rsid w:val="005514D7"/>
    <w:rsid w:val="00553348"/>
    <w:rsid w:val="00555D0F"/>
    <w:rsid w:val="00556765"/>
    <w:rsid w:val="0056075E"/>
    <w:rsid w:val="00560EAA"/>
    <w:rsid w:val="00561791"/>
    <w:rsid w:val="00562416"/>
    <w:rsid w:val="005629FD"/>
    <w:rsid w:val="00567D65"/>
    <w:rsid w:val="00576172"/>
    <w:rsid w:val="00577148"/>
    <w:rsid w:val="005775A5"/>
    <w:rsid w:val="00577A19"/>
    <w:rsid w:val="00581670"/>
    <w:rsid w:val="00582704"/>
    <w:rsid w:val="00582B5D"/>
    <w:rsid w:val="005836C3"/>
    <w:rsid w:val="00584F27"/>
    <w:rsid w:val="0058514B"/>
    <w:rsid w:val="00585DA3"/>
    <w:rsid w:val="00592C3E"/>
    <w:rsid w:val="00595448"/>
    <w:rsid w:val="005A2304"/>
    <w:rsid w:val="005A33C6"/>
    <w:rsid w:val="005A497E"/>
    <w:rsid w:val="005A5DA0"/>
    <w:rsid w:val="005B0F2D"/>
    <w:rsid w:val="005B10BE"/>
    <w:rsid w:val="005B2E50"/>
    <w:rsid w:val="005C07A6"/>
    <w:rsid w:val="005C1EDD"/>
    <w:rsid w:val="005C3704"/>
    <w:rsid w:val="005C5C10"/>
    <w:rsid w:val="005D0263"/>
    <w:rsid w:val="005D3667"/>
    <w:rsid w:val="005D366B"/>
    <w:rsid w:val="005D4D9D"/>
    <w:rsid w:val="005D5F34"/>
    <w:rsid w:val="005E163B"/>
    <w:rsid w:val="005E17B8"/>
    <w:rsid w:val="005E3E36"/>
    <w:rsid w:val="005E3F61"/>
    <w:rsid w:val="005E3FCE"/>
    <w:rsid w:val="005E481D"/>
    <w:rsid w:val="005E53FB"/>
    <w:rsid w:val="005E5E7E"/>
    <w:rsid w:val="005F1324"/>
    <w:rsid w:val="005F13F5"/>
    <w:rsid w:val="005F1FD6"/>
    <w:rsid w:val="005F2003"/>
    <w:rsid w:val="005F261B"/>
    <w:rsid w:val="005F3D5D"/>
    <w:rsid w:val="005F3EAB"/>
    <w:rsid w:val="005F42FC"/>
    <w:rsid w:val="005F4E41"/>
    <w:rsid w:val="005F6071"/>
    <w:rsid w:val="005F6810"/>
    <w:rsid w:val="005F7C79"/>
    <w:rsid w:val="005F7DCC"/>
    <w:rsid w:val="006015D0"/>
    <w:rsid w:val="00605622"/>
    <w:rsid w:val="006059D0"/>
    <w:rsid w:val="00610183"/>
    <w:rsid w:val="00610DEF"/>
    <w:rsid w:val="00611B2B"/>
    <w:rsid w:val="00612478"/>
    <w:rsid w:val="0061377E"/>
    <w:rsid w:val="006139E7"/>
    <w:rsid w:val="00613B05"/>
    <w:rsid w:val="00616F03"/>
    <w:rsid w:val="00617253"/>
    <w:rsid w:val="0061772A"/>
    <w:rsid w:val="00617CCF"/>
    <w:rsid w:val="00621FB2"/>
    <w:rsid w:val="00622990"/>
    <w:rsid w:val="00623BFD"/>
    <w:rsid w:val="006269CC"/>
    <w:rsid w:val="00626F28"/>
    <w:rsid w:val="00627FEF"/>
    <w:rsid w:val="00630BB3"/>
    <w:rsid w:val="0063351B"/>
    <w:rsid w:val="00634FAD"/>
    <w:rsid w:val="006351AB"/>
    <w:rsid w:val="0064198D"/>
    <w:rsid w:val="006437EF"/>
    <w:rsid w:val="00644359"/>
    <w:rsid w:val="00644B3B"/>
    <w:rsid w:val="00646913"/>
    <w:rsid w:val="00647273"/>
    <w:rsid w:val="006475FC"/>
    <w:rsid w:val="0065124F"/>
    <w:rsid w:val="00651EFD"/>
    <w:rsid w:val="00653B98"/>
    <w:rsid w:val="00654AF4"/>
    <w:rsid w:val="00654DF5"/>
    <w:rsid w:val="006557BF"/>
    <w:rsid w:val="0065580D"/>
    <w:rsid w:val="006566C9"/>
    <w:rsid w:val="00656E39"/>
    <w:rsid w:val="00657311"/>
    <w:rsid w:val="006577BC"/>
    <w:rsid w:val="00657987"/>
    <w:rsid w:val="006627E3"/>
    <w:rsid w:val="0066362B"/>
    <w:rsid w:val="0066389C"/>
    <w:rsid w:val="00663C58"/>
    <w:rsid w:val="00663D55"/>
    <w:rsid w:val="006645E1"/>
    <w:rsid w:val="0066494F"/>
    <w:rsid w:val="00667A74"/>
    <w:rsid w:val="00667CEC"/>
    <w:rsid w:val="00671037"/>
    <w:rsid w:val="0067219E"/>
    <w:rsid w:val="00672D15"/>
    <w:rsid w:val="006730A3"/>
    <w:rsid w:val="00676A15"/>
    <w:rsid w:val="00680933"/>
    <w:rsid w:val="00685FD5"/>
    <w:rsid w:val="0069084D"/>
    <w:rsid w:val="00692B59"/>
    <w:rsid w:val="0069500D"/>
    <w:rsid w:val="00695830"/>
    <w:rsid w:val="006A0351"/>
    <w:rsid w:val="006A1827"/>
    <w:rsid w:val="006A4B6F"/>
    <w:rsid w:val="006A6684"/>
    <w:rsid w:val="006A66FE"/>
    <w:rsid w:val="006A7307"/>
    <w:rsid w:val="006B08A9"/>
    <w:rsid w:val="006B1A7A"/>
    <w:rsid w:val="006B25BA"/>
    <w:rsid w:val="006B3ACE"/>
    <w:rsid w:val="006B53B7"/>
    <w:rsid w:val="006B6D43"/>
    <w:rsid w:val="006B6EC4"/>
    <w:rsid w:val="006B79D3"/>
    <w:rsid w:val="006C0A03"/>
    <w:rsid w:val="006C1D07"/>
    <w:rsid w:val="006C2F97"/>
    <w:rsid w:val="006C5F24"/>
    <w:rsid w:val="006C70BF"/>
    <w:rsid w:val="006D2B02"/>
    <w:rsid w:val="006D3F21"/>
    <w:rsid w:val="006D4E6E"/>
    <w:rsid w:val="006D5593"/>
    <w:rsid w:val="006D5D10"/>
    <w:rsid w:val="006D67C2"/>
    <w:rsid w:val="006D6A7A"/>
    <w:rsid w:val="006E25DF"/>
    <w:rsid w:val="006E2B57"/>
    <w:rsid w:val="006E52EC"/>
    <w:rsid w:val="006E6805"/>
    <w:rsid w:val="006F1DFD"/>
    <w:rsid w:val="006F2745"/>
    <w:rsid w:val="00701DAC"/>
    <w:rsid w:val="007035F9"/>
    <w:rsid w:val="00704B90"/>
    <w:rsid w:val="0070504C"/>
    <w:rsid w:val="00705EB5"/>
    <w:rsid w:val="007066DF"/>
    <w:rsid w:val="00707323"/>
    <w:rsid w:val="00707436"/>
    <w:rsid w:val="007074BD"/>
    <w:rsid w:val="00707C97"/>
    <w:rsid w:val="007114C9"/>
    <w:rsid w:val="00711905"/>
    <w:rsid w:val="00712692"/>
    <w:rsid w:val="007128BB"/>
    <w:rsid w:val="00713BF0"/>
    <w:rsid w:val="00714CFB"/>
    <w:rsid w:val="0071548B"/>
    <w:rsid w:val="007159B5"/>
    <w:rsid w:val="0071701E"/>
    <w:rsid w:val="0072229E"/>
    <w:rsid w:val="00723082"/>
    <w:rsid w:val="00723870"/>
    <w:rsid w:val="00724C1A"/>
    <w:rsid w:val="00724C30"/>
    <w:rsid w:val="0072594A"/>
    <w:rsid w:val="00727869"/>
    <w:rsid w:val="00731BBC"/>
    <w:rsid w:val="00732701"/>
    <w:rsid w:val="0073412C"/>
    <w:rsid w:val="00734502"/>
    <w:rsid w:val="007362A3"/>
    <w:rsid w:val="007368DD"/>
    <w:rsid w:val="00744A2C"/>
    <w:rsid w:val="00747A84"/>
    <w:rsid w:val="00752902"/>
    <w:rsid w:val="007533B9"/>
    <w:rsid w:val="00754237"/>
    <w:rsid w:val="0075441C"/>
    <w:rsid w:val="007554DF"/>
    <w:rsid w:val="00755A8A"/>
    <w:rsid w:val="00756388"/>
    <w:rsid w:val="007568B0"/>
    <w:rsid w:val="00757081"/>
    <w:rsid w:val="00757CE3"/>
    <w:rsid w:val="007624D5"/>
    <w:rsid w:val="00762B49"/>
    <w:rsid w:val="00763AE4"/>
    <w:rsid w:val="007648B0"/>
    <w:rsid w:val="00766845"/>
    <w:rsid w:val="00770D00"/>
    <w:rsid w:val="00771A2A"/>
    <w:rsid w:val="00772BFB"/>
    <w:rsid w:val="00772CB0"/>
    <w:rsid w:val="0077356C"/>
    <w:rsid w:val="00773C62"/>
    <w:rsid w:val="00774226"/>
    <w:rsid w:val="00774C93"/>
    <w:rsid w:val="00780939"/>
    <w:rsid w:val="007838CD"/>
    <w:rsid w:val="00784C6A"/>
    <w:rsid w:val="00787979"/>
    <w:rsid w:val="00790209"/>
    <w:rsid w:val="0079031E"/>
    <w:rsid w:val="007916F4"/>
    <w:rsid w:val="0079464C"/>
    <w:rsid w:val="007A06D3"/>
    <w:rsid w:val="007A0F22"/>
    <w:rsid w:val="007A30D2"/>
    <w:rsid w:val="007A3D8A"/>
    <w:rsid w:val="007B0EBA"/>
    <w:rsid w:val="007B17D9"/>
    <w:rsid w:val="007B4296"/>
    <w:rsid w:val="007B4774"/>
    <w:rsid w:val="007B67CA"/>
    <w:rsid w:val="007B7093"/>
    <w:rsid w:val="007C14F5"/>
    <w:rsid w:val="007C15D7"/>
    <w:rsid w:val="007C1CE8"/>
    <w:rsid w:val="007C2000"/>
    <w:rsid w:val="007C460D"/>
    <w:rsid w:val="007C5FDF"/>
    <w:rsid w:val="007C67FA"/>
    <w:rsid w:val="007D02C3"/>
    <w:rsid w:val="007D048F"/>
    <w:rsid w:val="007D07FA"/>
    <w:rsid w:val="007D17C4"/>
    <w:rsid w:val="007D2219"/>
    <w:rsid w:val="007D3B95"/>
    <w:rsid w:val="007D4692"/>
    <w:rsid w:val="007D66F1"/>
    <w:rsid w:val="007D7C05"/>
    <w:rsid w:val="007E1785"/>
    <w:rsid w:val="007E1916"/>
    <w:rsid w:val="007E514E"/>
    <w:rsid w:val="007E5B37"/>
    <w:rsid w:val="007F0999"/>
    <w:rsid w:val="007F1A35"/>
    <w:rsid w:val="007F52B3"/>
    <w:rsid w:val="00800D4A"/>
    <w:rsid w:val="00805EEF"/>
    <w:rsid w:val="00806DE6"/>
    <w:rsid w:val="00811407"/>
    <w:rsid w:val="008127BA"/>
    <w:rsid w:val="00814D69"/>
    <w:rsid w:val="0081621F"/>
    <w:rsid w:val="008237D1"/>
    <w:rsid w:val="0082384F"/>
    <w:rsid w:val="00824990"/>
    <w:rsid w:val="0082600D"/>
    <w:rsid w:val="008270AC"/>
    <w:rsid w:val="00827F1E"/>
    <w:rsid w:val="00833909"/>
    <w:rsid w:val="00835B30"/>
    <w:rsid w:val="00837A2B"/>
    <w:rsid w:val="0084150A"/>
    <w:rsid w:val="00842774"/>
    <w:rsid w:val="00842F5F"/>
    <w:rsid w:val="00843FB8"/>
    <w:rsid w:val="0084458A"/>
    <w:rsid w:val="0084511A"/>
    <w:rsid w:val="00845FDA"/>
    <w:rsid w:val="008462A9"/>
    <w:rsid w:val="00847D70"/>
    <w:rsid w:val="00850C53"/>
    <w:rsid w:val="00852F3C"/>
    <w:rsid w:val="00853716"/>
    <w:rsid w:val="00857D11"/>
    <w:rsid w:val="00857D51"/>
    <w:rsid w:val="00860646"/>
    <w:rsid w:val="00862A4F"/>
    <w:rsid w:val="00865F88"/>
    <w:rsid w:val="00872734"/>
    <w:rsid w:val="008739DE"/>
    <w:rsid w:val="008741E1"/>
    <w:rsid w:val="00876C31"/>
    <w:rsid w:val="00877CF8"/>
    <w:rsid w:val="008824F8"/>
    <w:rsid w:val="008839DD"/>
    <w:rsid w:val="0088455E"/>
    <w:rsid w:val="00884C0D"/>
    <w:rsid w:val="008852E4"/>
    <w:rsid w:val="008854E1"/>
    <w:rsid w:val="00891C99"/>
    <w:rsid w:val="00892E25"/>
    <w:rsid w:val="00896B2D"/>
    <w:rsid w:val="008A0224"/>
    <w:rsid w:val="008A15DE"/>
    <w:rsid w:val="008A2ABC"/>
    <w:rsid w:val="008A6359"/>
    <w:rsid w:val="008A7B8F"/>
    <w:rsid w:val="008B2D62"/>
    <w:rsid w:val="008B41D9"/>
    <w:rsid w:val="008B7071"/>
    <w:rsid w:val="008B7A98"/>
    <w:rsid w:val="008C138A"/>
    <w:rsid w:val="008C1F65"/>
    <w:rsid w:val="008C4003"/>
    <w:rsid w:val="008C541B"/>
    <w:rsid w:val="008C6169"/>
    <w:rsid w:val="008D14E4"/>
    <w:rsid w:val="008D569B"/>
    <w:rsid w:val="008D75E5"/>
    <w:rsid w:val="008D7E1D"/>
    <w:rsid w:val="008E1521"/>
    <w:rsid w:val="008E2970"/>
    <w:rsid w:val="008E4875"/>
    <w:rsid w:val="008E57B1"/>
    <w:rsid w:val="008E6569"/>
    <w:rsid w:val="008E76AD"/>
    <w:rsid w:val="008F040B"/>
    <w:rsid w:val="008F0EC8"/>
    <w:rsid w:val="008F28ED"/>
    <w:rsid w:val="008F4003"/>
    <w:rsid w:val="008F6730"/>
    <w:rsid w:val="008F76F4"/>
    <w:rsid w:val="00900157"/>
    <w:rsid w:val="009003B3"/>
    <w:rsid w:val="00900E0E"/>
    <w:rsid w:val="009012CB"/>
    <w:rsid w:val="00901681"/>
    <w:rsid w:val="009055A3"/>
    <w:rsid w:val="00913133"/>
    <w:rsid w:val="009134E8"/>
    <w:rsid w:val="00917320"/>
    <w:rsid w:val="00921957"/>
    <w:rsid w:val="00922838"/>
    <w:rsid w:val="009240EC"/>
    <w:rsid w:val="009244C2"/>
    <w:rsid w:val="00926985"/>
    <w:rsid w:val="00932853"/>
    <w:rsid w:val="00932D78"/>
    <w:rsid w:val="00933FC1"/>
    <w:rsid w:val="00934DF7"/>
    <w:rsid w:val="009454AF"/>
    <w:rsid w:val="009476F6"/>
    <w:rsid w:val="00950A5E"/>
    <w:rsid w:val="0095147A"/>
    <w:rsid w:val="00951948"/>
    <w:rsid w:val="009519D5"/>
    <w:rsid w:val="00951BC9"/>
    <w:rsid w:val="00953B6D"/>
    <w:rsid w:val="00957974"/>
    <w:rsid w:val="009606E1"/>
    <w:rsid w:val="00963619"/>
    <w:rsid w:val="00965327"/>
    <w:rsid w:val="00965EC2"/>
    <w:rsid w:val="00970EA4"/>
    <w:rsid w:val="00972532"/>
    <w:rsid w:val="009734CA"/>
    <w:rsid w:val="00973C67"/>
    <w:rsid w:val="00973D18"/>
    <w:rsid w:val="00973E7F"/>
    <w:rsid w:val="0097415E"/>
    <w:rsid w:val="00975529"/>
    <w:rsid w:val="00975D07"/>
    <w:rsid w:val="0098020C"/>
    <w:rsid w:val="00981495"/>
    <w:rsid w:val="00983060"/>
    <w:rsid w:val="00987CF5"/>
    <w:rsid w:val="0099305B"/>
    <w:rsid w:val="00994D94"/>
    <w:rsid w:val="009968C0"/>
    <w:rsid w:val="00996AE1"/>
    <w:rsid w:val="009A028E"/>
    <w:rsid w:val="009A0CD1"/>
    <w:rsid w:val="009A3E2C"/>
    <w:rsid w:val="009A3F22"/>
    <w:rsid w:val="009A4803"/>
    <w:rsid w:val="009A5422"/>
    <w:rsid w:val="009A7E6A"/>
    <w:rsid w:val="009B1773"/>
    <w:rsid w:val="009B1A03"/>
    <w:rsid w:val="009B1D27"/>
    <w:rsid w:val="009B2FC1"/>
    <w:rsid w:val="009B3EB8"/>
    <w:rsid w:val="009B4DE2"/>
    <w:rsid w:val="009C206E"/>
    <w:rsid w:val="009C2389"/>
    <w:rsid w:val="009C2CC9"/>
    <w:rsid w:val="009C3151"/>
    <w:rsid w:val="009C4663"/>
    <w:rsid w:val="009C5D6A"/>
    <w:rsid w:val="009C5E5C"/>
    <w:rsid w:val="009C7A56"/>
    <w:rsid w:val="009C7FD4"/>
    <w:rsid w:val="009D278A"/>
    <w:rsid w:val="009D4BC2"/>
    <w:rsid w:val="009D624E"/>
    <w:rsid w:val="009D6E5F"/>
    <w:rsid w:val="009E1300"/>
    <w:rsid w:val="009E13D0"/>
    <w:rsid w:val="009E44C4"/>
    <w:rsid w:val="009F0041"/>
    <w:rsid w:val="009F1392"/>
    <w:rsid w:val="009F46A5"/>
    <w:rsid w:val="009F61D1"/>
    <w:rsid w:val="00A03FB5"/>
    <w:rsid w:val="00A04EE2"/>
    <w:rsid w:val="00A13FD6"/>
    <w:rsid w:val="00A14388"/>
    <w:rsid w:val="00A23564"/>
    <w:rsid w:val="00A265C2"/>
    <w:rsid w:val="00A266AB"/>
    <w:rsid w:val="00A331B7"/>
    <w:rsid w:val="00A332C3"/>
    <w:rsid w:val="00A33D36"/>
    <w:rsid w:val="00A34CEC"/>
    <w:rsid w:val="00A407CB"/>
    <w:rsid w:val="00A45FAC"/>
    <w:rsid w:val="00A4795D"/>
    <w:rsid w:val="00A521DA"/>
    <w:rsid w:val="00A52E4A"/>
    <w:rsid w:val="00A55C1F"/>
    <w:rsid w:val="00A56943"/>
    <w:rsid w:val="00A56CDF"/>
    <w:rsid w:val="00A57A0A"/>
    <w:rsid w:val="00A57D04"/>
    <w:rsid w:val="00A61205"/>
    <w:rsid w:val="00A6125A"/>
    <w:rsid w:val="00A64D12"/>
    <w:rsid w:val="00A65AD7"/>
    <w:rsid w:val="00A6769A"/>
    <w:rsid w:val="00A67DEB"/>
    <w:rsid w:val="00A702D2"/>
    <w:rsid w:val="00A703AB"/>
    <w:rsid w:val="00A76DE6"/>
    <w:rsid w:val="00A80CA8"/>
    <w:rsid w:val="00A823E3"/>
    <w:rsid w:val="00A8399A"/>
    <w:rsid w:val="00A853D5"/>
    <w:rsid w:val="00A87A0C"/>
    <w:rsid w:val="00A87F07"/>
    <w:rsid w:val="00A90475"/>
    <w:rsid w:val="00A90CFD"/>
    <w:rsid w:val="00A92440"/>
    <w:rsid w:val="00A9477A"/>
    <w:rsid w:val="00A97665"/>
    <w:rsid w:val="00A97753"/>
    <w:rsid w:val="00A97BDA"/>
    <w:rsid w:val="00AA0C07"/>
    <w:rsid w:val="00AA2476"/>
    <w:rsid w:val="00AA523E"/>
    <w:rsid w:val="00AA5C17"/>
    <w:rsid w:val="00AA5FC8"/>
    <w:rsid w:val="00AA653E"/>
    <w:rsid w:val="00AA7246"/>
    <w:rsid w:val="00AB25F5"/>
    <w:rsid w:val="00AB4195"/>
    <w:rsid w:val="00AB4223"/>
    <w:rsid w:val="00AB4551"/>
    <w:rsid w:val="00AB731C"/>
    <w:rsid w:val="00AC1BB6"/>
    <w:rsid w:val="00AC1FA2"/>
    <w:rsid w:val="00AC29A8"/>
    <w:rsid w:val="00AC3028"/>
    <w:rsid w:val="00AC7606"/>
    <w:rsid w:val="00AD422D"/>
    <w:rsid w:val="00AD7062"/>
    <w:rsid w:val="00AD71DC"/>
    <w:rsid w:val="00AE0ECF"/>
    <w:rsid w:val="00AE33DF"/>
    <w:rsid w:val="00AE4075"/>
    <w:rsid w:val="00AE4DE0"/>
    <w:rsid w:val="00AE698B"/>
    <w:rsid w:val="00AE738C"/>
    <w:rsid w:val="00AF0DB7"/>
    <w:rsid w:val="00AF1BC1"/>
    <w:rsid w:val="00AF2B2C"/>
    <w:rsid w:val="00AF2BEF"/>
    <w:rsid w:val="00AF43FC"/>
    <w:rsid w:val="00AF478A"/>
    <w:rsid w:val="00AF751F"/>
    <w:rsid w:val="00AF763B"/>
    <w:rsid w:val="00B00B5D"/>
    <w:rsid w:val="00B011D1"/>
    <w:rsid w:val="00B01B15"/>
    <w:rsid w:val="00B0250D"/>
    <w:rsid w:val="00B02804"/>
    <w:rsid w:val="00B043D9"/>
    <w:rsid w:val="00B04A0B"/>
    <w:rsid w:val="00B058C3"/>
    <w:rsid w:val="00B059CC"/>
    <w:rsid w:val="00B06D21"/>
    <w:rsid w:val="00B0797A"/>
    <w:rsid w:val="00B11961"/>
    <w:rsid w:val="00B11B73"/>
    <w:rsid w:val="00B124A6"/>
    <w:rsid w:val="00B13787"/>
    <w:rsid w:val="00B1410C"/>
    <w:rsid w:val="00B1415F"/>
    <w:rsid w:val="00B14F49"/>
    <w:rsid w:val="00B15215"/>
    <w:rsid w:val="00B15340"/>
    <w:rsid w:val="00B1593C"/>
    <w:rsid w:val="00B16173"/>
    <w:rsid w:val="00B17223"/>
    <w:rsid w:val="00B17382"/>
    <w:rsid w:val="00B17D0A"/>
    <w:rsid w:val="00B17F60"/>
    <w:rsid w:val="00B208F2"/>
    <w:rsid w:val="00B273E5"/>
    <w:rsid w:val="00B300A2"/>
    <w:rsid w:val="00B3183B"/>
    <w:rsid w:val="00B31CCF"/>
    <w:rsid w:val="00B31EE1"/>
    <w:rsid w:val="00B31F93"/>
    <w:rsid w:val="00B3262B"/>
    <w:rsid w:val="00B32FE4"/>
    <w:rsid w:val="00B336F9"/>
    <w:rsid w:val="00B340F6"/>
    <w:rsid w:val="00B35E59"/>
    <w:rsid w:val="00B36623"/>
    <w:rsid w:val="00B37476"/>
    <w:rsid w:val="00B42602"/>
    <w:rsid w:val="00B427F0"/>
    <w:rsid w:val="00B4363A"/>
    <w:rsid w:val="00B440CF"/>
    <w:rsid w:val="00B448DF"/>
    <w:rsid w:val="00B46071"/>
    <w:rsid w:val="00B47FBA"/>
    <w:rsid w:val="00B53363"/>
    <w:rsid w:val="00B5501F"/>
    <w:rsid w:val="00B55A55"/>
    <w:rsid w:val="00B55C70"/>
    <w:rsid w:val="00B61435"/>
    <w:rsid w:val="00B6380B"/>
    <w:rsid w:val="00B6739B"/>
    <w:rsid w:val="00B67748"/>
    <w:rsid w:val="00B67B83"/>
    <w:rsid w:val="00B7015A"/>
    <w:rsid w:val="00B70C0B"/>
    <w:rsid w:val="00B72361"/>
    <w:rsid w:val="00B7343D"/>
    <w:rsid w:val="00B74F28"/>
    <w:rsid w:val="00B74FB4"/>
    <w:rsid w:val="00B75192"/>
    <w:rsid w:val="00B75DC5"/>
    <w:rsid w:val="00B77713"/>
    <w:rsid w:val="00B80978"/>
    <w:rsid w:val="00B81AAE"/>
    <w:rsid w:val="00B82046"/>
    <w:rsid w:val="00B82EE0"/>
    <w:rsid w:val="00B83287"/>
    <w:rsid w:val="00B8340D"/>
    <w:rsid w:val="00B83BE4"/>
    <w:rsid w:val="00B8417E"/>
    <w:rsid w:val="00B85274"/>
    <w:rsid w:val="00B913E1"/>
    <w:rsid w:val="00B914F1"/>
    <w:rsid w:val="00B92E43"/>
    <w:rsid w:val="00B94040"/>
    <w:rsid w:val="00B94328"/>
    <w:rsid w:val="00B953B6"/>
    <w:rsid w:val="00B9677C"/>
    <w:rsid w:val="00B97F47"/>
    <w:rsid w:val="00BA048F"/>
    <w:rsid w:val="00BA4AAD"/>
    <w:rsid w:val="00BA5D84"/>
    <w:rsid w:val="00BA6377"/>
    <w:rsid w:val="00BA6C83"/>
    <w:rsid w:val="00BA7607"/>
    <w:rsid w:val="00BB1144"/>
    <w:rsid w:val="00BB1D8E"/>
    <w:rsid w:val="00BB3F8C"/>
    <w:rsid w:val="00BB69E7"/>
    <w:rsid w:val="00BB7B80"/>
    <w:rsid w:val="00BC2ECA"/>
    <w:rsid w:val="00BC4F3A"/>
    <w:rsid w:val="00BC7DF5"/>
    <w:rsid w:val="00BD05E1"/>
    <w:rsid w:val="00BD305E"/>
    <w:rsid w:val="00BD4AC4"/>
    <w:rsid w:val="00BD6569"/>
    <w:rsid w:val="00BD7443"/>
    <w:rsid w:val="00BD7EB7"/>
    <w:rsid w:val="00BE3394"/>
    <w:rsid w:val="00BE7144"/>
    <w:rsid w:val="00BE724D"/>
    <w:rsid w:val="00C01764"/>
    <w:rsid w:val="00C026F2"/>
    <w:rsid w:val="00C06D54"/>
    <w:rsid w:val="00C10A6B"/>
    <w:rsid w:val="00C11D80"/>
    <w:rsid w:val="00C11EBD"/>
    <w:rsid w:val="00C12825"/>
    <w:rsid w:val="00C1317C"/>
    <w:rsid w:val="00C132C1"/>
    <w:rsid w:val="00C14110"/>
    <w:rsid w:val="00C14977"/>
    <w:rsid w:val="00C170D3"/>
    <w:rsid w:val="00C2005F"/>
    <w:rsid w:val="00C234D3"/>
    <w:rsid w:val="00C276E3"/>
    <w:rsid w:val="00C30B60"/>
    <w:rsid w:val="00C31219"/>
    <w:rsid w:val="00C32FCD"/>
    <w:rsid w:val="00C3439B"/>
    <w:rsid w:val="00C34A63"/>
    <w:rsid w:val="00C35A5F"/>
    <w:rsid w:val="00C35F44"/>
    <w:rsid w:val="00C40564"/>
    <w:rsid w:val="00C428B5"/>
    <w:rsid w:val="00C42C76"/>
    <w:rsid w:val="00C44A61"/>
    <w:rsid w:val="00C46576"/>
    <w:rsid w:val="00C4721E"/>
    <w:rsid w:val="00C52D87"/>
    <w:rsid w:val="00C54044"/>
    <w:rsid w:val="00C5450C"/>
    <w:rsid w:val="00C5737A"/>
    <w:rsid w:val="00C615CE"/>
    <w:rsid w:val="00C6519D"/>
    <w:rsid w:val="00C70067"/>
    <w:rsid w:val="00C703EB"/>
    <w:rsid w:val="00C71C70"/>
    <w:rsid w:val="00C72F59"/>
    <w:rsid w:val="00C76BD6"/>
    <w:rsid w:val="00C76DDD"/>
    <w:rsid w:val="00C77F82"/>
    <w:rsid w:val="00C8240D"/>
    <w:rsid w:val="00C83B99"/>
    <w:rsid w:val="00C84663"/>
    <w:rsid w:val="00C87C7D"/>
    <w:rsid w:val="00C90C16"/>
    <w:rsid w:val="00C928C4"/>
    <w:rsid w:val="00C935B3"/>
    <w:rsid w:val="00C93817"/>
    <w:rsid w:val="00CA133E"/>
    <w:rsid w:val="00CA1C3D"/>
    <w:rsid w:val="00CA1EE3"/>
    <w:rsid w:val="00CA2E26"/>
    <w:rsid w:val="00CA385F"/>
    <w:rsid w:val="00CB0C38"/>
    <w:rsid w:val="00CB3B9C"/>
    <w:rsid w:val="00CB4F3A"/>
    <w:rsid w:val="00CB54D9"/>
    <w:rsid w:val="00CB6520"/>
    <w:rsid w:val="00CB6679"/>
    <w:rsid w:val="00CC5500"/>
    <w:rsid w:val="00CC6021"/>
    <w:rsid w:val="00CD06D6"/>
    <w:rsid w:val="00CD1125"/>
    <w:rsid w:val="00CD13AF"/>
    <w:rsid w:val="00CD204E"/>
    <w:rsid w:val="00CD23A1"/>
    <w:rsid w:val="00CD3BC5"/>
    <w:rsid w:val="00CD55C6"/>
    <w:rsid w:val="00CD5E90"/>
    <w:rsid w:val="00CD63D9"/>
    <w:rsid w:val="00CD66DC"/>
    <w:rsid w:val="00CD7468"/>
    <w:rsid w:val="00CE0369"/>
    <w:rsid w:val="00CE2C8D"/>
    <w:rsid w:val="00CE3955"/>
    <w:rsid w:val="00CE5F33"/>
    <w:rsid w:val="00CE6BBF"/>
    <w:rsid w:val="00CF1D45"/>
    <w:rsid w:val="00CF1E3C"/>
    <w:rsid w:val="00CF4642"/>
    <w:rsid w:val="00CF53D6"/>
    <w:rsid w:val="00D01029"/>
    <w:rsid w:val="00D0377F"/>
    <w:rsid w:val="00D04237"/>
    <w:rsid w:val="00D04BCD"/>
    <w:rsid w:val="00D06B6D"/>
    <w:rsid w:val="00D06E81"/>
    <w:rsid w:val="00D10BD5"/>
    <w:rsid w:val="00D10CBA"/>
    <w:rsid w:val="00D12E83"/>
    <w:rsid w:val="00D13405"/>
    <w:rsid w:val="00D1517A"/>
    <w:rsid w:val="00D15740"/>
    <w:rsid w:val="00D17CC9"/>
    <w:rsid w:val="00D207AD"/>
    <w:rsid w:val="00D20A03"/>
    <w:rsid w:val="00D221CF"/>
    <w:rsid w:val="00D230C1"/>
    <w:rsid w:val="00D23BB1"/>
    <w:rsid w:val="00D243B2"/>
    <w:rsid w:val="00D244E7"/>
    <w:rsid w:val="00D25169"/>
    <w:rsid w:val="00D3048F"/>
    <w:rsid w:val="00D31795"/>
    <w:rsid w:val="00D31B33"/>
    <w:rsid w:val="00D32513"/>
    <w:rsid w:val="00D33B51"/>
    <w:rsid w:val="00D3550C"/>
    <w:rsid w:val="00D363CF"/>
    <w:rsid w:val="00D41ADD"/>
    <w:rsid w:val="00D431A7"/>
    <w:rsid w:val="00D45293"/>
    <w:rsid w:val="00D504DE"/>
    <w:rsid w:val="00D5375A"/>
    <w:rsid w:val="00D610C5"/>
    <w:rsid w:val="00D61429"/>
    <w:rsid w:val="00D62303"/>
    <w:rsid w:val="00D644E1"/>
    <w:rsid w:val="00D66498"/>
    <w:rsid w:val="00D66746"/>
    <w:rsid w:val="00D67951"/>
    <w:rsid w:val="00D67C67"/>
    <w:rsid w:val="00D70240"/>
    <w:rsid w:val="00D7084F"/>
    <w:rsid w:val="00D76A2D"/>
    <w:rsid w:val="00D777AF"/>
    <w:rsid w:val="00D77B2D"/>
    <w:rsid w:val="00D81116"/>
    <w:rsid w:val="00D81343"/>
    <w:rsid w:val="00D81CE8"/>
    <w:rsid w:val="00D85B81"/>
    <w:rsid w:val="00D91403"/>
    <w:rsid w:val="00D91654"/>
    <w:rsid w:val="00D91DF1"/>
    <w:rsid w:val="00D92303"/>
    <w:rsid w:val="00D93337"/>
    <w:rsid w:val="00D95FF5"/>
    <w:rsid w:val="00D96262"/>
    <w:rsid w:val="00DA25EC"/>
    <w:rsid w:val="00DA28D2"/>
    <w:rsid w:val="00DA29FF"/>
    <w:rsid w:val="00DA35CF"/>
    <w:rsid w:val="00DA432B"/>
    <w:rsid w:val="00DA7DDA"/>
    <w:rsid w:val="00DB0002"/>
    <w:rsid w:val="00DB0A68"/>
    <w:rsid w:val="00DB4485"/>
    <w:rsid w:val="00DB663B"/>
    <w:rsid w:val="00DB79DD"/>
    <w:rsid w:val="00DB7B95"/>
    <w:rsid w:val="00DC05EE"/>
    <w:rsid w:val="00DC26E0"/>
    <w:rsid w:val="00DC3537"/>
    <w:rsid w:val="00DD0811"/>
    <w:rsid w:val="00DD234B"/>
    <w:rsid w:val="00DE1D60"/>
    <w:rsid w:val="00DE7D93"/>
    <w:rsid w:val="00DF3EE1"/>
    <w:rsid w:val="00DF48BD"/>
    <w:rsid w:val="00DF55E3"/>
    <w:rsid w:val="00DF7EE8"/>
    <w:rsid w:val="00E0048D"/>
    <w:rsid w:val="00E0175A"/>
    <w:rsid w:val="00E03951"/>
    <w:rsid w:val="00E0460D"/>
    <w:rsid w:val="00E13693"/>
    <w:rsid w:val="00E137A3"/>
    <w:rsid w:val="00E15991"/>
    <w:rsid w:val="00E15C5A"/>
    <w:rsid w:val="00E17A0F"/>
    <w:rsid w:val="00E21665"/>
    <w:rsid w:val="00E221EE"/>
    <w:rsid w:val="00E24E30"/>
    <w:rsid w:val="00E25307"/>
    <w:rsid w:val="00E36B7B"/>
    <w:rsid w:val="00E37C7C"/>
    <w:rsid w:val="00E40A55"/>
    <w:rsid w:val="00E41A7B"/>
    <w:rsid w:val="00E41E7C"/>
    <w:rsid w:val="00E42DAE"/>
    <w:rsid w:val="00E4513E"/>
    <w:rsid w:val="00E469BB"/>
    <w:rsid w:val="00E53850"/>
    <w:rsid w:val="00E562F1"/>
    <w:rsid w:val="00E57765"/>
    <w:rsid w:val="00E62D85"/>
    <w:rsid w:val="00E638F6"/>
    <w:rsid w:val="00E64A70"/>
    <w:rsid w:val="00E673DE"/>
    <w:rsid w:val="00E75C2F"/>
    <w:rsid w:val="00E7606C"/>
    <w:rsid w:val="00E76F79"/>
    <w:rsid w:val="00E864D8"/>
    <w:rsid w:val="00E904C9"/>
    <w:rsid w:val="00E92720"/>
    <w:rsid w:val="00E946EB"/>
    <w:rsid w:val="00E95E77"/>
    <w:rsid w:val="00EA108E"/>
    <w:rsid w:val="00EA6030"/>
    <w:rsid w:val="00EA722A"/>
    <w:rsid w:val="00EB18AA"/>
    <w:rsid w:val="00EB215B"/>
    <w:rsid w:val="00EB4BCF"/>
    <w:rsid w:val="00EC29F3"/>
    <w:rsid w:val="00EC2EEE"/>
    <w:rsid w:val="00EC41A5"/>
    <w:rsid w:val="00EC4402"/>
    <w:rsid w:val="00ED3CFE"/>
    <w:rsid w:val="00ED5E63"/>
    <w:rsid w:val="00ED7799"/>
    <w:rsid w:val="00EE03C5"/>
    <w:rsid w:val="00EE1405"/>
    <w:rsid w:val="00EE1B89"/>
    <w:rsid w:val="00EE233A"/>
    <w:rsid w:val="00EE41A1"/>
    <w:rsid w:val="00EE5E53"/>
    <w:rsid w:val="00EE5F22"/>
    <w:rsid w:val="00EE63F2"/>
    <w:rsid w:val="00EE755C"/>
    <w:rsid w:val="00EF53EB"/>
    <w:rsid w:val="00EF63DB"/>
    <w:rsid w:val="00EF6D49"/>
    <w:rsid w:val="00EF71E2"/>
    <w:rsid w:val="00F00216"/>
    <w:rsid w:val="00F03C9D"/>
    <w:rsid w:val="00F06658"/>
    <w:rsid w:val="00F0799D"/>
    <w:rsid w:val="00F1240C"/>
    <w:rsid w:val="00F12C8C"/>
    <w:rsid w:val="00F1325D"/>
    <w:rsid w:val="00F13AF5"/>
    <w:rsid w:val="00F14514"/>
    <w:rsid w:val="00F15CFD"/>
    <w:rsid w:val="00F15DF9"/>
    <w:rsid w:val="00F15E9D"/>
    <w:rsid w:val="00F164AA"/>
    <w:rsid w:val="00F16873"/>
    <w:rsid w:val="00F177B9"/>
    <w:rsid w:val="00F22304"/>
    <w:rsid w:val="00F23E96"/>
    <w:rsid w:val="00F265B0"/>
    <w:rsid w:val="00F27C59"/>
    <w:rsid w:val="00F27E44"/>
    <w:rsid w:val="00F3080B"/>
    <w:rsid w:val="00F33677"/>
    <w:rsid w:val="00F34824"/>
    <w:rsid w:val="00F360DE"/>
    <w:rsid w:val="00F36D47"/>
    <w:rsid w:val="00F37F53"/>
    <w:rsid w:val="00F4217C"/>
    <w:rsid w:val="00F43B10"/>
    <w:rsid w:val="00F442D5"/>
    <w:rsid w:val="00F45F5F"/>
    <w:rsid w:val="00F470F1"/>
    <w:rsid w:val="00F47A10"/>
    <w:rsid w:val="00F531D8"/>
    <w:rsid w:val="00F554AD"/>
    <w:rsid w:val="00F56407"/>
    <w:rsid w:val="00F606C6"/>
    <w:rsid w:val="00F62F67"/>
    <w:rsid w:val="00F64AEE"/>
    <w:rsid w:val="00F65957"/>
    <w:rsid w:val="00F66BE4"/>
    <w:rsid w:val="00F70B72"/>
    <w:rsid w:val="00F71B09"/>
    <w:rsid w:val="00F7210E"/>
    <w:rsid w:val="00F7647E"/>
    <w:rsid w:val="00F8043E"/>
    <w:rsid w:val="00F80499"/>
    <w:rsid w:val="00F804B6"/>
    <w:rsid w:val="00F81948"/>
    <w:rsid w:val="00F8305C"/>
    <w:rsid w:val="00F84D22"/>
    <w:rsid w:val="00F853F4"/>
    <w:rsid w:val="00F86117"/>
    <w:rsid w:val="00F8614F"/>
    <w:rsid w:val="00F90B80"/>
    <w:rsid w:val="00F91A15"/>
    <w:rsid w:val="00F92076"/>
    <w:rsid w:val="00F93B92"/>
    <w:rsid w:val="00F95271"/>
    <w:rsid w:val="00F96AFF"/>
    <w:rsid w:val="00FA0F93"/>
    <w:rsid w:val="00FA2567"/>
    <w:rsid w:val="00FA413D"/>
    <w:rsid w:val="00FA4706"/>
    <w:rsid w:val="00FA5C6B"/>
    <w:rsid w:val="00FA5DDE"/>
    <w:rsid w:val="00FA5F30"/>
    <w:rsid w:val="00FA6B4C"/>
    <w:rsid w:val="00FA774F"/>
    <w:rsid w:val="00FB2CB2"/>
    <w:rsid w:val="00FB3B2A"/>
    <w:rsid w:val="00FB4461"/>
    <w:rsid w:val="00FB5F6B"/>
    <w:rsid w:val="00FC2F06"/>
    <w:rsid w:val="00FC6CA3"/>
    <w:rsid w:val="00FC7107"/>
    <w:rsid w:val="00FD1672"/>
    <w:rsid w:val="00FE212C"/>
    <w:rsid w:val="00FE2DEC"/>
    <w:rsid w:val="00FE532A"/>
    <w:rsid w:val="00FE5D0D"/>
    <w:rsid w:val="00FE6195"/>
    <w:rsid w:val="00FE6708"/>
    <w:rsid w:val="00FE6892"/>
    <w:rsid w:val="00FE75DD"/>
    <w:rsid w:val="00FF13B8"/>
    <w:rsid w:val="00FF68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21"/>
    <w:rPr>
      <w:sz w:val="24"/>
    </w:rPr>
  </w:style>
  <w:style w:type="paragraph" w:styleId="10">
    <w:name w:val="heading 1"/>
    <w:aliases w:val="Заголовок 1 Знак Знак Знак,Заголовок 11 Знак,Заголовок 1 Знак Знак,Заголовок 11"/>
    <w:basedOn w:val="a"/>
    <w:next w:val="a"/>
    <w:link w:val="11"/>
    <w:qFormat/>
    <w:rsid w:val="007A30D2"/>
    <w:pPr>
      <w:keepNext/>
      <w:spacing w:before="240" w:after="60"/>
      <w:outlineLvl w:val="0"/>
    </w:pPr>
    <w:rPr>
      <w:rFonts w:ascii="Arial" w:hAnsi="Arial" w:cs="Arial"/>
      <w:b/>
      <w:bCs/>
      <w:kern w:val="32"/>
      <w:sz w:val="32"/>
      <w:szCs w:val="32"/>
    </w:rPr>
  </w:style>
  <w:style w:type="paragraph" w:styleId="2">
    <w:name w:val="heading 2"/>
    <w:basedOn w:val="a"/>
    <w:next w:val="a"/>
    <w:qFormat/>
    <w:rsid w:val="007A30D2"/>
    <w:pPr>
      <w:keepNext/>
      <w:numPr>
        <w:numId w:val="28"/>
      </w:numPr>
      <w:spacing w:before="240" w:after="60"/>
      <w:outlineLvl w:val="1"/>
    </w:pPr>
    <w:rPr>
      <w:rFonts w:ascii="Arial" w:hAnsi="Arial" w:cs="Arial"/>
      <w:b/>
      <w:bCs/>
      <w:i/>
      <w:iCs/>
      <w:sz w:val="28"/>
      <w:szCs w:val="28"/>
    </w:rPr>
  </w:style>
  <w:style w:type="paragraph" w:styleId="3">
    <w:name w:val="heading 3"/>
    <w:basedOn w:val="a"/>
    <w:next w:val="a"/>
    <w:link w:val="30"/>
    <w:qFormat/>
    <w:rsid w:val="00BA7607"/>
    <w:pPr>
      <w:keepNext/>
      <w:spacing w:before="240" w:after="60"/>
      <w:outlineLvl w:val="2"/>
    </w:pPr>
    <w:rPr>
      <w:rFonts w:ascii="Arial" w:hAnsi="Arial" w:cs="Arial"/>
      <w:b/>
      <w:bCs/>
      <w:sz w:val="26"/>
      <w:szCs w:val="26"/>
    </w:rPr>
  </w:style>
  <w:style w:type="paragraph" w:styleId="4">
    <w:name w:val="heading 4"/>
    <w:next w:val="a0"/>
    <w:qFormat/>
    <w:rsid w:val="007A30D2"/>
    <w:pPr>
      <w:keepNext/>
      <w:spacing w:before="240" w:after="120"/>
      <w:ind w:left="1400" w:hanging="680"/>
      <w:outlineLvl w:val="3"/>
    </w:pPr>
    <w:rPr>
      <w:b/>
      <w:i/>
      <w:kern w:val="24"/>
      <w:sz w:val="24"/>
    </w:rPr>
  </w:style>
  <w:style w:type="paragraph" w:styleId="5">
    <w:name w:val="heading 5"/>
    <w:next w:val="a0"/>
    <w:qFormat/>
    <w:rsid w:val="007A30D2"/>
    <w:pPr>
      <w:keepNext/>
      <w:spacing w:before="240" w:after="120"/>
      <w:ind w:left="1627" w:hanging="907"/>
      <w:outlineLvl w:val="4"/>
    </w:pPr>
    <w:rPr>
      <w:i/>
      <w:kern w:val="24"/>
      <w:sz w:val="24"/>
    </w:rPr>
  </w:style>
  <w:style w:type="paragraph" w:styleId="6">
    <w:name w:val="heading 6"/>
    <w:next w:val="a0"/>
    <w:qFormat/>
    <w:rsid w:val="007A30D2"/>
    <w:pPr>
      <w:keepNext/>
      <w:spacing w:before="240" w:after="120"/>
      <w:ind w:left="1627" w:hanging="907"/>
      <w:outlineLvl w:val="5"/>
    </w:pPr>
    <w:rPr>
      <w:i/>
      <w:kern w:val="24"/>
      <w:sz w:val="24"/>
    </w:rPr>
  </w:style>
  <w:style w:type="paragraph" w:styleId="7">
    <w:name w:val="heading 7"/>
    <w:basedOn w:val="a"/>
    <w:next w:val="a"/>
    <w:qFormat/>
    <w:rsid w:val="007A30D2"/>
    <w:pPr>
      <w:spacing w:before="240" w:after="60" w:line="360" w:lineRule="auto"/>
      <w:jc w:val="both"/>
      <w:outlineLvl w:val="6"/>
    </w:pPr>
    <w:rPr>
      <w:szCs w:val="24"/>
    </w:rPr>
  </w:style>
  <w:style w:type="paragraph" w:styleId="8">
    <w:name w:val="heading 8"/>
    <w:basedOn w:val="a"/>
    <w:next w:val="a"/>
    <w:qFormat/>
    <w:rsid w:val="007A30D2"/>
    <w:pPr>
      <w:tabs>
        <w:tab w:val="num" w:pos="1440"/>
      </w:tabs>
      <w:spacing w:before="240" w:after="60"/>
      <w:ind w:left="1440" w:hanging="1440"/>
      <w:outlineLvl w:val="7"/>
    </w:pPr>
    <w:rPr>
      <w:i/>
      <w:iCs/>
      <w:szCs w:val="24"/>
    </w:rPr>
  </w:style>
  <w:style w:type="paragraph" w:styleId="9">
    <w:name w:val="heading 9"/>
    <w:basedOn w:val="a"/>
    <w:next w:val="a"/>
    <w:qFormat/>
    <w:rsid w:val="007A30D2"/>
    <w:pPr>
      <w:tabs>
        <w:tab w:val="num" w:pos="3024"/>
      </w:tabs>
      <w:spacing w:before="240" w:after="60"/>
      <w:ind w:left="302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 Знак Знак Знак1,Заголовок 11 Знак Знак2,Заголовок 1 Знак Знак Знак2,Заголовок 11 Знак1"/>
    <w:basedOn w:val="a1"/>
    <w:link w:val="10"/>
    <w:rsid w:val="007A30D2"/>
    <w:rPr>
      <w:rFonts w:ascii="Arial" w:hAnsi="Arial" w:cs="Arial"/>
      <w:b/>
      <w:bCs/>
      <w:kern w:val="32"/>
      <w:sz w:val="32"/>
      <w:szCs w:val="32"/>
      <w:lang w:val="ru-RU" w:eastAsia="ru-RU" w:bidi="ar-SA"/>
    </w:rPr>
  </w:style>
  <w:style w:type="paragraph" w:customStyle="1" w:styleId="a4">
    <w:name w:val="Знак"/>
    <w:basedOn w:val="a"/>
    <w:autoRedefine/>
    <w:rsid w:val="006351AB"/>
    <w:pPr>
      <w:spacing w:line="360" w:lineRule="auto"/>
      <w:jc w:val="both"/>
    </w:pPr>
    <w:rPr>
      <w:rFonts w:cs="Verdana"/>
      <w:spacing w:val="-6"/>
      <w:lang w:eastAsia="en-US"/>
    </w:rPr>
  </w:style>
  <w:style w:type="character" w:customStyle="1" w:styleId="30">
    <w:name w:val="Заголовок 3 Знак"/>
    <w:basedOn w:val="a1"/>
    <w:link w:val="3"/>
    <w:rsid w:val="00917320"/>
    <w:rPr>
      <w:rFonts w:ascii="Arial" w:hAnsi="Arial" w:cs="Arial"/>
      <w:b/>
      <w:bCs/>
      <w:sz w:val="26"/>
      <w:szCs w:val="26"/>
      <w:lang w:val="ru-RU" w:eastAsia="ru-RU" w:bidi="ar-SA"/>
    </w:rPr>
  </w:style>
  <w:style w:type="paragraph" w:customStyle="1" w:styleId="a0">
    <w:name w:val="Пояснение"/>
    <w:link w:val="12"/>
    <w:rsid w:val="00917320"/>
    <w:pPr>
      <w:widowControl w:val="0"/>
      <w:ind w:firstLine="720"/>
      <w:jc w:val="both"/>
    </w:pPr>
    <w:rPr>
      <w:sz w:val="24"/>
    </w:rPr>
  </w:style>
  <w:style w:type="character" w:customStyle="1" w:styleId="12">
    <w:name w:val="Пояснение Знак1"/>
    <w:basedOn w:val="a1"/>
    <w:link w:val="a0"/>
    <w:rsid w:val="00917320"/>
    <w:rPr>
      <w:sz w:val="24"/>
      <w:lang w:val="ru-RU" w:eastAsia="ru-RU" w:bidi="ar-SA"/>
    </w:rPr>
  </w:style>
  <w:style w:type="paragraph" w:customStyle="1" w:styleId="a5">
    <w:name w:val="Титул"/>
    <w:rsid w:val="00301A21"/>
    <w:pPr>
      <w:spacing w:before="200"/>
      <w:jc w:val="center"/>
    </w:pPr>
    <w:rPr>
      <w:b/>
      <w:caps/>
      <w:sz w:val="24"/>
    </w:rPr>
  </w:style>
  <w:style w:type="paragraph" w:styleId="a6">
    <w:name w:val="Signature"/>
    <w:rsid w:val="00301A21"/>
    <w:pPr>
      <w:widowControl w:val="0"/>
      <w:jc w:val="center"/>
    </w:pPr>
  </w:style>
  <w:style w:type="paragraph" w:customStyle="1" w:styleId="a7">
    <w:name w:val="Табл"/>
    <w:rsid w:val="00301A21"/>
    <w:pPr>
      <w:spacing w:before="120" w:after="80" w:line="280" w:lineRule="atLeast"/>
    </w:pPr>
    <w:rPr>
      <w:sz w:val="24"/>
    </w:rPr>
  </w:style>
  <w:style w:type="paragraph" w:customStyle="1" w:styleId="14">
    <w:name w:val="Пояснение14"/>
    <w:basedOn w:val="a"/>
    <w:rsid w:val="00301A21"/>
    <w:pPr>
      <w:widowControl w:val="0"/>
      <w:ind w:firstLine="720"/>
      <w:jc w:val="both"/>
    </w:pPr>
    <w:rPr>
      <w:sz w:val="28"/>
    </w:rPr>
  </w:style>
  <w:style w:type="paragraph" w:styleId="a8">
    <w:name w:val="Body Text Indent"/>
    <w:basedOn w:val="a"/>
    <w:rsid w:val="00544B31"/>
    <w:pPr>
      <w:ind w:left="705"/>
      <w:jc w:val="both"/>
    </w:pPr>
    <w:rPr>
      <w:sz w:val="28"/>
      <w:szCs w:val="24"/>
    </w:rPr>
  </w:style>
  <w:style w:type="paragraph" w:styleId="a9">
    <w:name w:val="header"/>
    <w:basedOn w:val="a"/>
    <w:link w:val="aa"/>
    <w:rsid w:val="000F32FD"/>
    <w:pPr>
      <w:tabs>
        <w:tab w:val="center" w:pos="4677"/>
        <w:tab w:val="right" w:pos="9355"/>
      </w:tabs>
    </w:pPr>
  </w:style>
  <w:style w:type="paragraph" w:styleId="ab">
    <w:name w:val="footer"/>
    <w:basedOn w:val="a"/>
    <w:link w:val="ac"/>
    <w:uiPriority w:val="99"/>
    <w:rsid w:val="000F32FD"/>
    <w:pPr>
      <w:tabs>
        <w:tab w:val="center" w:pos="4677"/>
        <w:tab w:val="right" w:pos="9355"/>
      </w:tabs>
    </w:pPr>
  </w:style>
  <w:style w:type="character" w:styleId="ad">
    <w:name w:val="page number"/>
    <w:basedOn w:val="a1"/>
    <w:rsid w:val="000F32FD"/>
  </w:style>
  <w:style w:type="paragraph" w:styleId="31">
    <w:name w:val="Body Text 3"/>
    <w:basedOn w:val="a"/>
    <w:rsid w:val="001B05B4"/>
    <w:pPr>
      <w:spacing w:after="120"/>
    </w:pPr>
    <w:rPr>
      <w:sz w:val="16"/>
      <w:szCs w:val="16"/>
    </w:rPr>
  </w:style>
  <w:style w:type="paragraph" w:styleId="ae">
    <w:name w:val="Normal (Web)"/>
    <w:basedOn w:val="a"/>
    <w:rsid w:val="0012505C"/>
    <w:pPr>
      <w:spacing w:before="100" w:beforeAutospacing="1" w:after="100" w:afterAutospacing="1"/>
    </w:pPr>
    <w:rPr>
      <w:szCs w:val="24"/>
    </w:rPr>
  </w:style>
  <w:style w:type="paragraph" w:customStyle="1" w:styleId="13">
    <w:name w:val="Основной текст с отступом1"/>
    <w:basedOn w:val="a"/>
    <w:rsid w:val="003C5A2C"/>
    <w:pPr>
      <w:ind w:firstLine="709"/>
      <w:jc w:val="both"/>
    </w:pPr>
    <w:rPr>
      <w:sz w:val="26"/>
      <w:szCs w:val="26"/>
    </w:rPr>
  </w:style>
  <w:style w:type="paragraph" w:styleId="af">
    <w:name w:val="Body Text"/>
    <w:basedOn w:val="a"/>
    <w:link w:val="af0"/>
    <w:rsid w:val="004E5960"/>
    <w:pPr>
      <w:spacing w:after="120"/>
    </w:pPr>
  </w:style>
  <w:style w:type="character" w:customStyle="1" w:styleId="af0">
    <w:name w:val="Основной текст Знак"/>
    <w:basedOn w:val="a1"/>
    <w:link w:val="af"/>
    <w:rsid w:val="007A30D2"/>
    <w:rPr>
      <w:sz w:val="24"/>
      <w:lang w:val="ru-RU" w:eastAsia="ru-RU" w:bidi="ar-SA"/>
    </w:rPr>
  </w:style>
  <w:style w:type="paragraph" w:customStyle="1" w:styleId="40">
    <w:name w:val="заголовок 4"/>
    <w:basedOn w:val="a"/>
    <w:next w:val="a"/>
    <w:rsid w:val="004E5960"/>
    <w:pPr>
      <w:keepNext/>
      <w:autoSpaceDE w:val="0"/>
      <w:autoSpaceDN w:val="0"/>
      <w:jc w:val="center"/>
    </w:pPr>
    <w:rPr>
      <w:rFonts w:ascii="Arial" w:hAnsi="Arial" w:cs="Arial"/>
      <w:b/>
      <w:bCs/>
      <w:sz w:val="26"/>
      <w:szCs w:val="26"/>
    </w:rPr>
  </w:style>
  <w:style w:type="paragraph" w:styleId="20">
    <w:name w:val="Body Text 2"/>
    <w:basedOn w:val="a"/>
    <w:rsid w:val="004618EB"/>
    <w:pPr>
      <w:spacing w:after="120" w:line="480" w:lineRule="auto"/>
    </w:pPr>
    <w:rPr>
      <w:szCs w:val="24"/>
    </w:rPr>
  </w:style>
  <w:style w:type="paragraph" w:styleId="21">
    <w:name w:val="Body Text Indent 2"/>
    <w:basedOn w:val="a"/>
    <w:link w:val="22"/>
    <w:rsid w:val="004013F4"/>
    <w:pPr>
      <w:spacing w:after="120" w:line="480" w:lineRule="auto"/>
      <w:ind w:left="283"/>
    </w:pPr>
  </w:style>
  <w:style w:type="paragraph" w:styleId="32">
    <w:name w:val="Body Text Indent 3"/>
    <w:basedOn w:val="a"/>
    <w:rsid w:val="007F1A35"/>
    <w:pPr>
      <w:spacing w:after="120"/>
      <w:ind w:left="283"/>
    </w:pPr>
    <w:rPr>
      <w:sz w:val="16"/>
      <w:szCs w:val="16"/>
    </w:rPr>
  </w:style>
  <w:style w:type="paragraph" w:styleId="33">
    <w:name w:val="toc 3"/>
    <w:basedOn w:val="a"/>
    <w:next w:val="a"/>
    <w:autoRedefine/>
    <w:uiPriority w:val="39"/>
    <w:rsid w:val="00850C53"/>
    <w:pPr>
      <w:tabs>
        <w:tab w:val="left" w:pos="540"/>
        <w:tab w:val="right" w:leader="dot" w:pos="9720"/>
      </w:tabs>
      <w:spacing w:line="360" w:lineRule="auto"/>
      <w:ind w:right="-6"/>
    </w:pPr>
    <w:rPr>
      <w:rFonts w:ascii="Arial" w:hAnsi="Arial" w:cs="Arial"/>
      <w:noProof/>
      <w:szCs w:val="24"/>
    </w:rPr>
  </w:style>
  <w:style w:type="character" w:styleId="af1">
    <w:name w:val="Hyperlink"/>
    <w:basedOn w:val="a1"/>
    <w:uiPriority w:val="99"/>
    <w:rsid w:val="00FA5C6B"/>
    <w:rPr>
      <w:color w:val="0000FF"/>
      <w:u w:val="single"/>
    </w:rPr>
  </w:style>
  <w:style w:type="paragraph" w:customStyle="1" w:styleId="15">
    <w:name w:val="Знак1 Знак Знак Знак Знак Знак Знак Знак Знак Знак"/>
    <w:basedOn w:val="a"/>
    <w:autoRedefine/>
    <w:rsid w:val="00917320"/>
    <w:pPr>
      <w:spacing w:before="240" w:after="240"/>
      <w:ind w:left="993" w:hanging="284"/>
    </w:pPr>
    <w:rPr>
      <w:rFonts w:cs="Verdana"/>
      <w:b/>
      <w:lang w:val="en-US" w:eastAsia="en-US"/>
    </w:rPr>
  </w:style>
  <w:style w:type="paragraph" w:customStyle="1" w:styleId="1">
    <w:name w:val="М. список 1"/>
    <w:basedOn w:val="af2"/>
    <w:rsid w:val="00917320"/>
    <w:pPr>
      <w:numPr>
        <w:numId w:val="3"/>
      </w:numPr>
      <w:spacing w:line="360" w:lineRule="auto"/>
      <w:jc w:val="both"/>
    </w:pPr>
    <w:rPr>
      <w:rFonts w:ascii="Times New Roman" w:hAnsi="Times New Roman"/>
      <w:sz w:val="24"/>
    </w:rPr>
  </w:style>
  <w:style w:type="paragraph" w:styleId="af2">
    <w:name w:val="Plain Text"/>
    <w:aliases w:val="Текст Знак Знак Знак,Текст Знак Знак Знак Знак,Текст Знак Знак Знак Знак Знак Знак Знак Знак Знак Знак Знак Знак,Текст Знак Знак Знак Знак Знак Знак Знак Знак Знак Знак Знак,Текст Знак Знак Знак Знак Знак Знак Знак Знак Знак Знак,Текст Знак1"/>
    <w:basedOn w:val="a"/>
    <w:link w:val="af3"/>
    <w:rsid w:val="00917320"/>
    <w:rPr>
      <w:rFonts w:ascii="Courier New" w:hAnsi="Courier New" w:cs="Courier New"/>
      <w:sz w:val="20"/>
    </w:rPr>
  </w:style>
  <w:style w:type="paragraph" w:customStyle="1" w:styleId="af4">
    <w:name w:val="ГрафЛист"/>
    <w:rsid w:val="007A30D2"/>
    <w:pPr>
      <w:spacing w:before="120" w:after="80" w:line="280" w:lineRule="atLeast"/>
      <w:jc w:val="center"/>
    </w:pPr>
    <w:rPr>
      <w:sz w:val="24"/>
    </w:rPr>
  </w:style>
  <w:style w:type="paragraph" w:customStyle="1" w:styleId="af5">
    <w:name w:val="МаркСписок"/>
    <w:rsid w:val="007A30D2"/>
    <w:pPr>
      <w:widowControl w:val="0"/>
      <w:ind w:left="947" w:hanging="227"/>
      <w:jc w:val="both"/>
    </w:pPr>
    <w:rPr>
      <w:sz w:val="24"/>
    </w:rPr>
  </w:style>
  <w:style w:type="paragraph" w:customStyle="1" w:styleId="C">
    <w:name w:val="НумCписок"/>
    <w:rsid w:val="007A30D2"/>
    <w:pPr>
      <w:widowControl w:val="0"/>
      <w:ind w:left="947" w:hanging="227"/>
      <w:jc w:val="both"/>
    </w:pPr>
    <w:rPr>
      <w:sz w:val="24"/>
    </w:rPr>
  </w:style>
  <w:style w:type="paragraph" w:styleId="16">
    <w:name w:val="toc 1"/>
    <w:next w:val="a0"/>
    <w:semiHidden/>
    <w:rsid w:val="007A30D2"/>
    <w:pPr>
      <w:tabs>
        <w:tab w:val="right" w:leader="dot" w:pos="9072"/>
      </w:tabs>
      <w:ind w:left="284" w:right="567" w:hanging="284"/>
    </w:pPr>
    <w:rPr>
      <w:b/>
      <w:sz w:val="28"/>
    </w:rPr>
  </w:style>
  <w:style w:type="paragraph" w:styleId="23">
    <w:name w:val="toc 2"/>
    <w:next w:val="a0"/>
    <w:semiHidden/>
    <w:rsid w:val="007A30D2"/>
    <w:pPr>
      <w:tabs>
        <w:tab w:val="right" w:leader="dot" w:pos="9072"/>
      </w:tabs>
      <w:ind w:left="567" w:right="567" w:hanging="340"/>
    </w:pPr>
    <w:rPr>
      <w:b/>
      <w:sz w:val="24"/>
    </w:rPr>
  </w:style>
  <w:style w:type="paragraph" w:styleId="41">
    <w:name w:val="toc 4"/>
    <w:next w:val="a"/>
    <w:semiHidden/>
    <w:rsid w:val="007A30D2"/>
    <w:pPr>
      <w:tabs>
        <w:tab w:val="right" w:leader="dot" w:pos="9072"/>
      </w:tabs>
      <w:ind w:left="1077" w:right="567" w:hanging="680"/>
    </w:pPr>
    <w:rPr>
      <w:sz w:val="22"/>
    </w:rPr>
  </w:style>
  <w:style w:type="paragraph" w:styleId="50">
    <w:name w:val="toc 5"/>
    <w:next w:val="a"/>
    <w:semiHidden/>
    <w:rsid w:val="007A30D2"/>
    <w:pPr>
      <w:tabs>
        <w:tab w:val="right" w:leader="dot" w:pos="9072"/>
      </w:tabs>
      <w:ind w:left="1191" w:right="567" w:hanging="794"/>
    </w:pPr>
    <w:rPr>
      <w:sz w:val="22"/>
    </w:rPr>
  </w:style>
  <w:style w:type="paragraph" w:styleId="60">
    <w:name w:val="toc 6"/>
    <w:next w:val="a"/>
    <w:semiHidden/>
    <w:rsid w:val="007A30D2"/>
    <w:pPr>
      <w:tabs>
        <w:tab w:val="right" w:pos="9072"/>
      </w:tabs>
      <w:ind w:left="1191" w:right="567" w:hanging="794"/>
    </w:pPr>
    <w:rPr>
      <w:sz w:val="22"/>
    </w:rPr>
  </w:style>
  <w:style w:type="paragraph" w:customStyle="1" w:styleId="140">
    <w:name w:val="МаркСписок14"/>
    <w:basedOn w:val="a"/>
    <w:next w:val="a"/>
    <w:rsid w:val="007A30D2"/>
    <w:pPr>
      <w:widowControl w:val="0"/>
      <w:spacing w:line="360" w:lineRule="auto"/>
      <w:ind w:left="947" w:hanging="227"/>
      <w:jc w:val="both"/>
    </w:pPr>
    <w:rPr>
      <w:sz w:val="28"/>
    </w:rPr>
  </w:style>
  <w:style w:type="paragraph" w:customStyle="1" w:styleId="141">
    <w:name w:val="ГрафЛист14"/>
    <w:basedOn w:val="a"/>
    <w:rsid w:val="007A30D2"/>
    <w:pPr>
      <w:tabs>
        <w:tab w:val="num" w:pos="757"/>
      </w:tabs>
      <w:spacing w:before="120" w:after="80" w:line="280" w:lineRule="atLeast"/>
      <w:ind w:firstLine="397"/>
      <w:jc w:val="center"/>
    </w:pPr>
    <w:rPr>
      <w:sz w:val="28"/>
    </w:rPr>
  </w:style>
  <w:style w:type="paragraph" w:customStyle="1" w:styleId="142">
    <w:name w:val="НумСписок14"/>
    <w:basedOn w:val="a"/>
    <w:rsid w:val="007A30D2"/>
    <w:pPr>
      <w:widowControl w:val="0"/>
      <w:spacing w:line="360" w:lineRule="auto"/>
      <w:ind w:left="947" w:hanging="227"/>
      <w:jc w:val="both"/>
    </w:pPr>
    <w:rPr>
      <w:sz w:val="28"/>
    </w:rPr>
  </w:style>
  <w:style w:type="character" w:customStyle="1" w:styleId="17">
    <w:name w:val="Заголовок 1 Знак"/>
    <w:basedOn w:val="a1"/>
    <w:rsid w:val="007A30D2"/>
    <w:rPr>
      <w:b/>
      <w:caps/>
      <w:kern w:val="28"/>
      <w:sz w:val="24"/>
      <w:lang w:val="ru-RU" w:eastAsia="ru-RU" w:bidi="ar-SA"/>
    </w:rPr>
  </w:style>
  <w:style w:type="paragraph" w:customStyle="1" w:styleId="1125">
    <w:name w:val="Стиль Заголовок 1 + Первая строка:  1.25 см"/>
    <w:basedOn w:val="10"/>
    <w:rsid w:val="007A30D2"/>
    <w:pPr>
      <w:suppressAutoHyphens/>
      <w:spacing w:before="0" w:after="0" w:line="360" w:lineRule="auto"/>
      <w:ind w:firstLine="709"/>
    </w:pPr>
    <w:rPr>
      <w:rFonts w:ascii="Times New Roman" w:hAnsi="Times New Roman" w:cs="Times New Roman"/>
      <w:szCs w:val="20"/>
    </w:rPr>
  </w:style>
  <w:style w:type="paragraph" w:styleId="af6">
    <w:name w:val="Title"/>
    <w:basedOn w:val="a"/>
    <w:qFormat/>
    <w:rsid w:val="007A30D2"/>
    <w:pPr>
      <w:spacing w:line="360" w:lineRule="auto"/>
      <w:ind w:right="-567" w:firstLine="720"/>
      <w:jc w:val="center"/>
    </w:pPr>
    <w:rPr>
      <w:rFonts w:ascii="Arial" w:hAnsi="Arial"/>
      <w:b/>
      <w:sz w:val="28"/>
      <w:lang w:val="en-US"/>
    </w:rPr>
  </w:style>
  <w:style w:type="paragraph" w:customStyle="1" w:styleId="qe2">
    <w:name w:val="Основнqeй текст 2"/>
    <w:basedOn w:val="a"/>
    <w:rsid w:val="007A30D2"/>
    <w:pPr>
      <w:widowControl w:val="0"/>
      <w:ind w:firstLine="708"/>
      <w:jc w:val="both"/>
    </w:pPr>
  </w:style>
  <w:style w:type="table" w:styleId="af7">
    <w:name w:val="Table Grid"/>
    <w:basedOn w:val="a2"/>
    <w:rsid w:val="007A30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Стиль7"/>
    <w:basedOn w:val="a"/>
    <w:rsid w:val="007A30D2"/>
    <w:pPr>
      <w:ind w:firstLine="720"/>
      <w:jc w:val="both"/>
    </w:pPr>
    <w:rPr>
      <w:szCs w:val="24"/>
    </w:rPr>
  </w:style>
  <w:style w:type="paragraph" w:styleId="af8">
    <w:name w:val="Body Text First Indent"/>
    <w:basedOn w:val="af"/>
    <w:rsid w:val="007A30D2"/>
    <w:pPr>
      <w:spacing w:line="360" w:lineRule="auto"/>
      <w:ind w:firstLine="210"/>
      <w:jc w:val="both"/>
    </w:pPr>
  </w:style>
  <w:style w:type="character" w:customStyle="1" w:styleId="24">
    <w:name w:val="Заголовок 2 Знак"/>
    <w:basedOn w:val="a1"/>
    <w:rsid w:val="007A30D2"/>
  </w:style>
  <w:style w:type="paragraph" w:customStyle="1" w:styleId="210">
    <w:name w:val="Основной текст с отступом 21"/>
    <w:basedOn w:val="a"/>
    <w:rsid w:val="007A30D2"/>
    <w:pPr>
      <w:overflowPunct w:val="0"/>
      <w:autoSpaceDE w:val="0"/>
      <w:autoSpaceDN w:val="0"/>
      <w:adjustRightInd w:val="0"/>
      <w:spacing w:line="360" w:lineRule="auto"/>
      <w:ind w:firstLine="709"/>
      <w:jc w:val="both"/>
      <w:textAlignment w:val="baseline"/>
    </w:pPr>
  </w:style>
  <w:style w:type="paragraph" w:customStyle="1" w:styleId="34">
    <w:name w:val="Ñòèëü3"/>
    <w:basedOn w:val="af"/>
    <w:rsid w:val="007A30D2"/>
    <w:pPr>
      <w:overflowPunct w:val="0"/>
      <w:autoSpaceDE w:val="0"/>
      <w:autoSpaceDN w:val="0"/>
      <w:adjustRightInd w:val="0"/>
      <w:spacing w:after="0" w:line="360" w:lineRule="auto"/>
      <w:ind w:firstLine="720"/>
      <w:jc w:val="both"/>
      <w:textAlignment w:val="baseline"/>
    </w:pPr>
  </w:style>
  <w:style w:type="paragraph" w:customStyle="1" w:styleId="af9">
    <w:name w:val="заг.табл."/>
    <w:next w:val="a"/>
    <w:autoRedefine/>
    <w:rsid w:val="007A30D2"/>
    <w:pPr>
      <w:keepNext/>
      <w:overflowPunct w:val="0"/>
      <w:autoSpaceDE w:val="0"/>
      <w:autoSpaceDN w:val="0"/>
      <w:adjustRightInd w:val="0"/>
      <w:spacing w:line="360" w:lineRule="auto"/>
      <w:textAlignment w:val="baseline"/>
    </w:pPr>
    <w:rPr>
      <w:sz w:val="24"/>
    </w:rPr>
  </w:style>
  <w:style w:type="paragraph" w:customStyle="1" w:styleId="afa">
    <w:name w:val="Заг_Рис"/>
    <w:basedOn w:val="af9"/>
    <w:rsid w:val="007A30D2"/>
    <w:pPr>
      <w:keepNext w:val="0"/>
      <w:keepLines/>
      <w:spacing w:before="120" w:after="240"/>
    </w:pPr>
  </w:style>
  <w:style w:type="paragraph" w:customStyle="1" w:styleId="afb">
    <w:name w:val="Таблица"/>
    <w:basedOn w:val="a7"/>
    <w:rsid w:val="007A30D2"/>
    <w:pPr>
      <w:overflowPunct w:val="0"/>
      <w:autoSpaceDE w:val="0"/>
      <w:autoSpaceDN w:val="0"/>
      <w:adjustRightInd w:val="0"/>
      <w:spacing w:before="80" w:after="40" w:line="240" w:lineRule="auto"/>
      <w:jc w:val="center"/>
      <w:textAlignment w:val="baseline"/>
    </w:pPr>
    <w:rPr>
      <w:lang w:eastAsia="en-US"/>
    </w:rPr>
  </w:style>
  <w:style w:type="paragraph" w:customStyle="1" w:styleId="afc">
    <w:name w:val="Рисунок"/>
    <w:basedOn w:val="a0"/>
    <w:autoRedefine/>
    <w:rsid w:val="007A30D2"/>
    <w:pPr>
      <w:keepNext/>
      <w:overflowPunct w:val="0"/>
      <w:autoSpaceDE w:val="0"/>
      <w:autoSpaceDN w:val="0"/>
      <w:adjustRightInd w:val="0"/>
      <w:ind w:firstLine="0"/>
      <w:jc w:val="center"/>
      <w:textAlignment w:val="baseline"/>
    </w:pPr>
  </w:style>
  <w:style w:type="paragraph" w:customStyle="1" w:styleId="afd">
    <w:name w:val="текст"/>
    <w:basedOn w:val="af"/>
    <w:link w:val="afe"/>
    <w:rsid w:val="007A30D2"/>
    <w:pPr>
      <w:spacing w:after="0"/>
      <w:ind w:firstLine="720"/>
      <w:jc w:val="both"/>
    </w:pPr>
    <w:rPr>
      <w:szCs w:val="24"/>
    </w:rPr>
  </w:style>
  <w:style w:type="character" w:customStyle="1" w:styleId="afe">
    <w:name w:val="текст Знак"/>
    <w:basedOn w:val="a1"/>
    <w:link w:val="afd"/>
    <w:rsid w:val="007A30D2"/>
    <w:rPr>
      <w:sz w:val="24"/>
      <w:szCs w:val="24"/>
      <w:lang w:val="ru-RU" w:eastAsia="ru-RU" w:bidi="ar-SA"/>
    </w:rPr>
  </w:style>
  <w:style w:type="table" w:styleId="18">
    <w:name w:val="Table Grid 1"/>
    <w:basedOn w:val="a2"/>
    <w:rsid w:val="007A30D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19">
    <w:name w:val="Табл1"/>
    <w:rsid w:val="007A30D2"/>
    <w:pPr>
      <w:widowControl w:val="0"/>
      <w:overflowPunct w:val="0"/>
      <w:autoSpaceDE w:val="0"/>
      <w:autoSpaceDN w:val="0"/>
      <w:adjustRightInd w:val="0"/>
      <w:textAlignment w:val="baseline"/>
    </w:pPr>
    <w:rPr>
      <w:sz w:val="24"/>
    </w:rPr>
  </w:style>
  <w:style w:type="paragraph" w:customStyle="1" w:styleId="110">
    <w:name w:val="Таблица11"/>
    <w:basedOn w:val="afb"/>
    <w:rsid w:val="007A30D2"/>
    <w:pPr>
      <w:spacing w:before="0" w:after="0"/>
    </w:pPr>
    <w:rPr>
      <w:sz w:val="22"/>
    </w:rPr>
  </w:style>
  <w:style w:type="paragraph" w:customStyle="1" w:styleId="20125">
    <w:name w:val="Стиль Заголовок 2 + Слева:  0 см Первая строка:  125 см"/>
    <w:basedOn w:val="2"/>
    <w:rsid w:val="007A30D2"/>
    <w:pPr>
      <w:suppressAutoHyphens/>
      <w:spacing w:before="0" w:after="0" w:line="360" w:lineRule="auto"/>
      <w:ind w:firstLine="709"/>
    </w:pPr>
    <w:rPr>
      <w:rFonts w:ascii="Times New Roman" w:hAnsi="Times New Roman" w:cs="Times New Roman"/>
      <w:i w:val="0"/>
      <w:iCs w:val="0"/>
      <w:kern w:val="28"/>
      <w:szCs w:val="20"/>
    </w:rPr>
  </w:style>
  <w:style w:type="paragraph" w:customStyle="1" w:styleId="Normal1271250">
    <w:name w:val="Стиль Normal + Слева:  127 см Первая строка:  125 см Справа:  0..."/>
    <w:basedOn w:val="a"/>
    <w:rsid w:val="007A30D2"/>
    <w:pPr>
      <w:spacing w:before="120" w:after="120"/>
      <w:ind w:left="720" w:right="482" w:firstLine="709"/>
      <w:jc w:val="both"/>
    </w:pPr>
  </w:style>
  <w:style w:type="paragraph" w:customStyle="1" w:styleId="1a">
    <w:name w:val="Знак1"/>
    <w:basedOn w:val="a"/>
    <w:autoRedefine/>
    <w:rsid w:val="007A30D2"/>
    <w:pPr>
      <w:spacing w:before="240" w:after="240"/>
      <w:ind w:left="993" w:hanging="284"/>
    </w:pPr>
    <w:rPr>
      <w:rFonts w:cs="Verdana"/>
      <w:b/>
      <w:szCs w:val="24"/>
      <w:lang w:val="en-US" w:eastAsia="en-US"/>
    </w:rPr>
  </w:style>
  <w:style w:type="paragraph" w:styleId="aff">
    <w:name w:val="List Bullet"/>
    <w:basedOn w:val="a"/>
    <w:rsid w:val="007A30D2"/>
    <w:pPr>
      <w:tabs>
        <w:tab w:val="num" w:pos="360"/>
      </w:tabs>
      <w:spacing w:line="360" w:lineRule="auto"/>
      <w:ind w:left="360" w:hanging="360"/>
    </w:pPr>
  </w:style>
  <w:style w:type="paragraph" w:customStyle="1" w:styleId="25">
    <w:name w:val="Знак2"/>
    <w:basedOn w:val="a"/>
    <w:autoRedefine/>
    <w:rsid w:val="007A30D2"/>
    <w:pPr>
      <w:spacing w:line="360" w:lineRule="auto"/>
      <w:jc w:val="both"/>
    </w:pPr>
    <w:rPr>
      <w:spacing w:val="-6"/>
      <w:szCs w:val="24"/>
      <w:lang w:eastAsia="en-US"/>
    </w:rPr>
  </w:style>
  <w:style w:type="paragraph" w:customStyle="1" w:styleId="aff0">
    <w:name w:val="Текст отчета Знак"/>
    <w:basedOn w:val="a"/>
    <w:link w:val="aff1"/>
    <w:rsid w:val="007A30D2"/>
    <w:pPr>
      <w:spacing w:line="312" w:lineRule="auto"/>
      <w:ind w:firstLine="601"/>
      <w:jc w:val="both"/>
    </w:pPr>
    <w:rPr>
      <w:sz w:val="28"/>
      <w:szCs w:val="28"/>
    </w:rPr>
  </w:style>
  <w:style w:type="character" w:customStyle="1" w:styleId="aff1">
    <w:name w:val="Текст отчета Знак Знак"/>
    <w:basedOn w:val="a1"/>
    <w:link w:val="aff0"/>
    <w:locked/>
    <w:rsid w:val="007A30D2"/>
    <w:rPr>
      <w:sz w:val="28"/>
      <w:szCs w:val="28"/>
      <w:lang w:val="ru-RU" w:eastAsia="ru-RU" w:bidi="ar-SA"/>
    </w:rPr>
  </w:style>
  <w:style w:type="paragraph" w:customStyle="1" w:styleId="143">
    <w:name w:val="Осн 14  отст"/>
    <w:basedOn w:val="a"/>
    <w:rsid w:val="007A30D2"/>
    <w:pPr>
      <w:spacing w:line="360" w:lineRule="auto"/>
      <w:ind w:firstLine="720"/>
      <w:jc w:val="both"/>
    </w:pPr>
    <w:rPr>
      <w:sz w:val="28"/>
      <w:szCs w:val="28"/>
    </w:rPr>
  </w:style>
  <w:style w:type="paragraph" w:customStyle="1" w:styleId="1b">
    <w:name w:val="Знак1 Знак Знак Знак"/>
    <w:basedOn w:val="a"/>
    <w:rsid w:val="007A30D2"/>
    <w:pPr>
      <w:spacing w:after="160" w:line="240" w:lineRule="exact"/>
    </w:pPr>
    <w:rPr>
      <w:rFonts w:ascii="Verdana" w:hAnsi="Verdana" w:cs="Verdana"/>
      <w:sz w:val="20"/>
      <w:lang w:val="en-US" w:eastAsia="en-US"/>
    </w:rPr>
  </w:style>
  <w:style w:type="paragraph" w:customStyle="1" w:styleId="aff2">
    <w:name w:val="текст таблиц"/>
    <w:basedOn w:val="a"/>
    <w:autoRedefine/>
    <w:rsid w:val="007A30D2"/>
    <w:pPr>
      <w:spacing w:line="360" w:lineRule="auto"/>
      <w:ind w:left="-40"/>
      <w:jc w:val="center"/>
    </w:pPr>
    <w:rPr>
      <w:spacing w:val="-12"/>
      <w:sz w:val="28"/>
      <w:szCs w:val="28"/>
    </w:rPr>
  </w:style>
  <w:style w:type="paragraph" w:customStyle="1" w:styleId="81">
    <w:name w:val="Заголовок 81"/>
    <w:basedOn w:val="a"/>
    <w:next w:val="a"/>
    <w:rsid w:val="007A30D2"/>
    <w:pPr>
      <w:keepNext/>
      <w:widowControl w:val="0"/>
      <w:jc w:val="center"/>
    </w:pPr>
    <w:rPr>
      <w:rFonts w:ascii="TimesET" w:hAnsi="TimesET"/>
    </w:rPr>
  </w:style>
  <w:style w:type="paragraph" w:customStyle="1" w:styleId="35">
    <w:name w:val="Стиль3"/>
    <w:basedOn w:val="a"/>
    <w:rsid w:val="007A30D2"/>
    <w:pPr>
      <w:spacing w:line="360" w:lineRule="auto"/>
      <w:ind w:firstLine="720"/>
      <w:jc w:val="both"/>
    </w:pPr>
    <w:rPr>
      <w:sz w:val="28"/>
      <w:lang w:eastAsia="en-US"/>
    </w:rPr>
  </w:style>
  <w:style w:type="paragraph" w:customStyle="1" w:styleId="1c">
    <w:name w:val="Обычный1"/>
    <w:rsid w:val="007A30D2"/>
    <w:pPr>
      <w:widowControl w:val="0"/>
      <w:spacing w:line="480" w:lineRule="auto"/>
      <w:jc w:val="center"/>
    </w:pPr>
    <w:rPr>
      <w:snapToGrid w:val="0"/>
      <w:sz w:val="24"/>
    </w:rPr>
  </w:style>
  <w:style w:type="paragraph" w:customStyle="1" w:styleId="36">
    <w:name w:val="Ìàðêèðîâàííûé ñïèñîê 3"/>
    <w:basedOn w:val="a"/>
    <w:rsid w:val="007A30D2"/>
    <w:pPr>
      <w:autoSpaceDE w:val="0"/>
      <w:autoSpaceDN w:val="0"/>
      <w:adjustRightInd w:val="0"/>
      <w:ind w:left="849" w:hanging="283"/>
    </w:pPr>
    <w:rPr>
      <w:sz w:val="20"/>
      <w:lang w:val="en-GB"/>
    </w:rPr>
  </w:style>
  <w:style w:type="paragraph" w:customStyle="1" w:styleId="26">
    <w:name w:val="Ïðîäîëæåíèå ñïèñêà 2"/>
    <w:basedOn w:val="a"/>
    <w:rsid w:val="007A30D2"/>
    <w:pPr>
      <w:autoSpaceDE w:val="0"/>
      <w:autoSpaceDN w:val="0"/>
      <w:adjustRightInd w:val="0"/>
      <w:spacing w:after="120"/>
      <w:ind w:left="566"/>
    </w:pPr>
    <w:rPr>
      <w:sz w:val="20"/>
      <w:lang w:val="en-GB"/>
    </w:rPr>
  </w:style>
  <w:style w:type="paragraph" w:styleId="27">
    <w:name w:val="List 2"/>
    <w:basedOn w:val="a"/>
    <w:rsid w:val="007A30D2"/>
    <w:pPr>
      <w:autoSpaceDE w:val="0"/>
      <w:autoSpaceDN w:val="0"/>
      <w:adjustRightInd w:val="0"/>
      <w:ind w:left="566" w:hanging="283"/>
    </w:pPr>
    <w:rPr>
      <w:sz w:val="20"/>
      <w:lang w:val="en-GB"/>
    </w:rPr>
  </w:style>
  <w:style w:type="paragraph" w:customStyle="1" w:styleId="28">
    <w:name w:val="Îñíîâíîé òåêñò 2"/>
    <w:basedOn w:val="a"/>
    <w:rsid w:val="007A30D2"/>
    <w:pPr>
      <w:autoSpaceDE w:val="0"/>
      <w:autoSpaceDN w:val="0"/>
      <w:adjustRightInd w:val="0"/>
      <w:spacing w:after="120"/>
      <w:ind w:left="283"/>
    </w:pPr>
    <w:rPr>
      <w:sz w:val="20"/>
      <w:lang w:val="en-GB"/>
    </w:rPr>
  </w:style>
  <w:style w:type="paragraph" w:customStyle="1" w:styleId="Iiyniaiea">
    <w:name w:val="Iiyniaiea"/>
    <w:rsid w:val="007A30D2"/>
    <w:pPr>
      <w:widowControl w:val="0"/>
      <w:overflowPunct w:val="0"/>
      <w:autoSpaceDE w:val="0"/>
      <w:autoSpaceDN w:val="0"/>
      <w:adjustRightInd w:val="0"/>
      <w:ind w:firstLine="720"/>
      <w:jc w:val="both"/>
      <w:textAlignment w:val="baseline"/>
    </w:pPr>
    <w:rPr>
      <w:sz w:val="24"/>
    </w:rPr>
  </w:style>
  <w:style w:type="paragraph" w:customStyle="1" w:styleId="aff3">
    <w:name w:val="м_абзац"/>
    <w:rsid w:val="007A30D2"/>
    <w:pPr>
      <w:widowControl w:val="0"/>
      <w:spacing w:line="300" w:lineRule="auto"/>
      <w:ind w:firstLine="720"/>
      <w:jc w:val="both"/>
    </w:pPr>
    <w:rPr>
      <w:rFonts w:ascii="Arial" w:hAnsi="Arial"/>
      <w:snapToGrid w:val="0"/>
      <w:sz w:val="24"/>
    </w:rPr>
  </w:style>
  <w:style w:type="paragraph" w:customStyle="1" w:styleId="aff4">
    <w:name w:val="Мой заголовок"/>
    <w:basedOn w:val="a"/>
    <w:rsid w:val="007A30D2"/>
    <w:pPr>
      <w:tabs>
        <w:tab w:val="left" w:pos="567"/>
      </w:tabs>
      <w:spacing w:before="360" w:after="80"/>
      <w:jc w:val="both"/>
    </w:pPr>
    <w:rPr>
      <w:rFonts w:ascii="Arial" w:hAnsi="Arial"/>
      <w:b/>
      <w:sz w:val="22"/>
      <w:szCs w:val="24"/>
    </w:rPr>
  </w:style>
  <w:style w:type="paragraph" w:customStyle="1" w:styleId="1d">
    <w:name w:val="Стиль1"/>
    <w:basedOn w:val="a"/>
    <w:rsid w:val="007A30D2"/>
    <w:pPr>
      <w:spacing w:line="360" w:lineRule="auto"/>
      <w:ind w:firstLine="709"/>
      <w:jc w:val="both"/>
    </w:pPr>
    <w:rPr>
      <w:szCs w:val="24"/>
    </w:rPr>
  </w:style>
  <w:style w:type="paragraph" w:customStyle="1" w:styleId="1e">
    <w:name w:val="Текст1"/>
    <w:basedOn w:val="a"/>
    <w:rsid w:val="007A30D2"/>
    <w:pPr>
      <w:widowControl w:val="0"/>
      <w:adjustRightInd w:val="0"/>
      <w:spacing w:line="360" w:lineRule="atLeast"/>
      <w:jc w:val="both"/>
      <w:textAlignment w:val="baseline"/>
    </w:pPr>
    <w:rPr>
      <w:rFonts w:ascii="Courier New" w:hAnsi="Courier New"/>
      <w:sz w:val="20"/>
    </w:rPr>
  </w:style>
  <w:style w:type="paragraph" w:customStyle="1" w:styleId="ConsPlusNormal">
    <w:name w:val="ConsPlusNormal"/>
    <w:rsid w:val="007A30D2"/>
    <w:pPr>
      <w:widowControl w:val="0"/>
      <w:autoSpaceDE w:val="0"/>
      <w:autoSpaceDN w:val="0"/>
      <w:adjustRightInd w:val="0"/>
      <w:ind w:firstLine="720"/>
    </w:pPr>
    <w:rPr>
      <w:rFonts w:ascii="Arial" w:hAnsi="Arial" w:cs="Arial"/>
    </w:rPr>
  </w:style>
  <w:style w:type="paragraph" w:customStyle="1" w:styleId="ConsNormal">
    <w:name w:val="ConsNormal"/>
    <w:rsid w:val="007A30D2"/>
    <w:pPr>
      <w:widowControl w:val="0"/>
      <w:autoSpaceDE w:val="0"/>
      <w:autoSpaceDN w:val="0"/>
      <w:adjustRightInd w:val="0"/>
      <w:ind w:right="19772" w:firstLine="720"/>
    </w:pPr>
    <w:rPr>
      <w:rFonts w:ascii="Arial" w:hAnsi="Arial" w:cs="Arial"/>
    </w:rPr>
  </w:style>
  <w:style w:type="paragraph" w:customStyle="1" w:styleId="aff5">
    <w:name w:val="Текст отчета"/>
    <w:basedOn w:val="a"/>
    <w:qFormat/>
    <w:rsid w:val="007A30D2"/>
    <w:pPr>
      <w:spacing w:line="312" w:lineRule="auto"/>
      <w:ind w:firstLine="601"/>
      <w:jc w:val="both"/>
    </w:pPr>
    <w:rPr>
      <w:sz w:val="28"/>
      <w:szCs w:val="28"/>
    </w:rPr>
  </w:style>
  <w:style w:type="paragraph" w:customStyle="1" w:styleId="aff6">
    <w:name w:val="Список стиль"/>
    <w:basedOn w:val="a"/>
    <w:link w:val="aff7"/>
    <w:qFormat/>
    <w:rsid w:val="007A30D2"/>
    <w:pPr>
      <w:tabs>
        <w:tab w:val="num" w:pos="360"/>
      </w:tabs>
      <w:spacing w:line="312" w:lineRule="auto"/>
      <w:ind w:left="360" w:hanging="360"/>
      <w:jc w:val="both"/>
    </w:pPr>
    <w:rPr>
      <w:sz w:val="28"/>
      <w:szCs w:val="28"/>
    </w:rPr>
  </w:style>
  <w:style w:type="character" w:customStyle="1" w:styleId="aff7">
    <w:name w:val="Список стиль Знак"/>
    <w:basedOn w:val="a1"/>
    <w:link w:val="aff6"/>
    <w:rsid w:val="007A30D2"/>
    <w:rPr>
      <w:sz w:val="28"/>
      <w:szCs w:val="28"/>
      <w:lang w:val="ru-RU" w:eastAsia="ru-RU" w:bidi="ar-SA"/>
    </w:rPr>
  </w:style>
  <w:style w:type="paragraph" w:customStyle="1" w:styleId="1f">
    <w:name w:val="Знак1 Знак Знак Знак Знак Знак Знак"/>
    <w:basedOn w:val="a"/>
    <w:rsid w:val="007A30D2"/>
    <w:pPr>
      <w:spacing w:after="160" w:line="240" w:lineRule="exact"/>
    </w:pPr>
    <w:rPr>
      <w:rFonts w:ascii="Verdana" w:hAnsi="Verdana" w:cs="Verdana"/>
      <w:sz w:val="20"/>
      <w:lang w:val="en-US" w:eastAsia="en-US"/>
    </w:rPr>
  </w:style>
  <w:style w:type="paragraph" w:customStyle="1" w:styleId="211">
    <w:name w:val="Основной текст 21"/>
    <w:basedOn w:val="a"/>
    <w:rsid w:val="007A30D2"/>
    <w:pPr>
      <w:ind w:firstLine="851"/>
    </w:pPr>
  </w:style>
  <w:style w:type="paragraph" w:customStyle="1" w:styleId="Style2">
    <w:name w:val="Style2"/>
    <w:basedOn w:val="a"/>
    <w:rsid w:val="007A30D2"/>
    <w:pPr>
      <w:widowControl w:val="0"/>
      <w:autoSpaceDE w:val="0"/>
      <w:autoSpaceDN w:val="0"/>
      <w:adjustRightInd w:val="0"/>
      <w:spacing w:line="238" w:lineRule="exact"/>
      <w:ind w:firstLine="562"/>
      <w:jc w:val="both"/>
    </w:pPr>
    <w:rPr>
      <w:szCs w:val="24"/>
    </w:rPr>
  </w:style>
  <w:style w:type="character" w:customStyle="1" w:styleId="FontStyle11">
    <w:name w:val="Font Style11"/>
    <w:basedOn w:val="a1"/>
    <w:rsid w:val="007A30D2"/>
    <w:rPr>
      <w:rFonts w:ascii="Times New Roman" w:hAnsi="Times New Roman" w:cs="Times New Roman"/>
      <w:sz w:val="20"/>
      <w:szCs w:val="20"/>
    </w:rPr>
  </w:style>
  <w:style w:type="paragraph" w:customStyle="1" w:styleId="Style3">
    <w:name w:val="Style3"/>
    <w:basedOn w:val="a"/>
    <w:rsid w:val="007A30D2"/>
    <w:pPr>
      <w:widowControl w:val="0"/>
      <w:autoSpaceDE w:val="0"/>
      <w:autoSpaceDN w:val="0"/>
      <w:adjustRightInd w:val="0"/>
      <w:spacing w:line="219" w:lineRule="exact"/>
      <w:ind w:firstLine="465"/>
      <w:jc w:val="both"/>
    </w:pPr>
    <w:rPr>
      <w:szCs w:val="24"/>
    </w:rPr>
  </w:style>
  <w:style w:type="paragraph" w:customStyle="1" w:styleId="Style4">
    <w:name w:val="Style4"/>
    <w:basedOn w:val="a"/>
    <w:rsid w:val="007A30D2"/>
    <w:pPr>
      <w:widowControl w:val="0"/>
      <w:autoSpaceDE w:val="0"/>
      <w:autoSpaceDN w:val="0"/>
      <w:adjustRightInd w:val="0"/>
      <w:spacing w:line="242" w:lineRule="exact"/>
      <w:ind w:firstLine="478"/>
      <w:jc w:val="both"/>
    </w:pPr>
    <w:rPr>
      <w:szCs w:val="24"/>
    </w:rPr>
  </w:style>
  <w:style w:type="character" w:customStyle="1" w:styleId="FontStyle12">
    <w:name w:val="Font Style12"/>
    <w:basedOn w:val="a1"/>
    <w:rsid w:val="007A30D2"/>
    <w:rPr>
      <w:rFonts w:ascii="Times New Roman" w:hAnsi="Times New Roman" w:cs="Times New Roman"/>
      <w:sz w:val="18"/>
      <w:szCs w:val="18"/>
    </w:rPr>
  </w:style>
  <w:style w:type="character" w:customStyle="1" w:styleId="FontStyle13">
    <w:name w:val="Font Style13"/>
    <w:basedOn w:val="a1"/>
    <w:rsid w:val="007A30D2"/>
    <w:rPr>
      <w:rFonts w:ascii="Times New Roman" w:hAnsi="Times New Roman" w:cs="Times New Roman"/>
      <w:b/>
      <w:bCs/>
      <w:w w:val="50"/>
      <w:sz w:val="8"/>
      <w:szCs w:val="8"/>
    </w:rPr>
  </w:style>
  <w:style w:type="paragraph" w:styleId="71">
    <w:name w:val="toc 7"/>
    <w:basedOn w:val="a"/>
    <w:next w:val="a"/>
    <w:autoRedefine/>
    <w:semiHidden/>
    <w:rsid w:val="007A30D2"/>
    <w:pPr>
      <w:ind w:left="1440"/>
    </w:pPr>
    <w:rPr>
      <w:szCs w:val="24"/>
    </w:rPr>
  </w:style>
  <w:style w:type="paragraph" w:styleId="80">
    <w:name w:val="toc 8"/>
    <w:basedOn w:val="a"/>
    <w:next w:val="a"/>
    <w:autoRedefine/>
    <w:semiHidden/>
    <w:rsid w:val="007A30D2"/>
    <w:pPr>
      <w:ind w:left="1680"/>
    </w:pPr>
    <w:rPr>
      <w:szCs w:val="24"/>
    </w:rPr>
  </w:style>
  <w:style w:type="paragraph" w:styleId="90">
    <w:name w:val="toc 9"/>
    <w:basedOn w:val="a"/>
    <w:next w:val="a"/>
    <w:autoRedefine/>
    <w:semiHidden/>
    <w:rsid w:val="007A30D2"/>
    <w:pPr>
      <w:ind w:left="1920"/>
    </w:pPr>
    <w:rPr>
      <w:szCs w:val="24"/>
    </w:rPr>
  </w:style>
  <w:style w:type="character" w:customStyle="1" w:styleId="aff8">
    <w:name w:val="Список стиль Знак Знак"/>
    <w:basedOn w:val="a1"/>
    <w:locked/>
    <w:rsid w:val="007A30D2"/>
    <w:rPr>
      <w:sz w:val="28"/>
      <w:szCs w:val="28"/>
      <w:lang w:val="ru-RU" w:eastAsia="ru-RU" w:bidi="ar-SA"/>
    </w:rPr>
  </w:style>
  <w:style w:type="character" w:customStyle="1" w:styleId="FontStyle85">
    <w:name w:val="Font Style85"/>
    <w:basedOn w:val="a1"/>
    <w:rsid w:val="007A30D2"/>
    <w:rPr>
      <w:rFonts w:ascii="Arial" w:hAnsi="Arial" w:cs="Arial"/>
      <w:sz w:val="22"/>
      <w:szCs w:val="22"/>
    </w:rPr>
  </w:style>
  <w:style w:type="paragraph" w:customStyle="1" w:styleId="29">
    <w:name w:val="Знак2"/>
    <w:basedOn w:val="a"/>
    <w:autoRedefine/>
    <w:rsid w:val="007A30D2"/>
    <w:pPr>
      <w:pageBreakBefore/>
      <w:spacing w:line="360" w:lineRule="auto"/>
      <w:jc w:val="both"/>
    </w:pPr>
    <w:rPr>
      <w:rFonts w:cs="Verdana"/>
      <w:spacing w:val="-6"/>
      <w:szCs w:val="24"/>
      <w:lang w:eastAsia="en-US"/>
    </w:rPr>
  </w:style>
  <w:style w:type="paragraph" w:customStyle="1" w:styleId="Style22">
    <w:name w:val="Style22"/>
    <w:basedOn w:val="a"/>
    <w:rsid w:val="007A30D2"/>
    <w:pPr>
      <w:widowControl w:val="0"/>
      <w:autoSpaceDE w:val="0"/>
      <w:autoSpaceDN w:val="0"/>
      <w:adjustRightInd w:val="0"/>
      <w:spacing w:line="392" w:lineRule="exact"/>
      <w:ind w:firstLine="684"/>
      <w:jc w:val="both"/>
    </w:pPr>
    <w:rPr>
      <w:rFonts w:ascii="Arial" w:hAnsi="Arial" w:cs="Arial"/>
      <w:szCs w:val="24"/>
    </w:rPr>
  </w:style>
  <w:style w:type="paragraph" w:customStyle="1" w:styleId="144">
    <w:name w:val="Табл14"/>
    <w:basedOn w:val="a7"/>
    <w:rsid w:val="007A30D2"/>
    <w:rPr>
      <w:sz w:val="28"/>
    </w:rPr>
  </w:style>
  <w:style w:type="paragraph" w:customStyle="1" w:styleId="Style27">
    <w:name w:val="Style27"/>
    <w:basedOn w:val="a"/>
    <w:rsid w:val="007A30D2"/>
    <w:pPr>
      <w:widowControl w:val="0"/>
      <w:autoSpaceDE w:val="0"/>
      <w:autoSpaceDN w:val="0"/>
      <w:adjustRightInd w:val="0"/>
      <w:spacing w:line="255" w:lineRule="exact"/>
      <w:jc w:val="both"/>
    </w:pPr>
    <w:rPr>
      <w:rFonts w:ascii="Arial" w:hAnsi="Arial"/>
      <w:szCs w:val="24"/>
    </w:rPr>
  </w:style>
  <w:style w:type="character" w:customStyle="1" w:styleId="FontStyle557">
    <w:name w:val="Font Style557"/>
    <w:basedOn w:val="a1"/>
    <w:rsid w:val="007A30D2"/>
    <w:rPr>
      <w:rFonts w:ascii="Times New Roman" w:hAnsi="Times New Roman" w:cs="Times New Roman"/>
      <w:sz w:val="20"/>
      <w:szCs w:val="20"/>
    </w:rPr>
  </w:style>
  <w:style w:type="paragraph" w:customStyle="1" w:styleId="37">
    <w:name w:val="çàãîëîâîê 3"/>
    <w:basedOn w:val="a"/>
    <w:next w:val="a"/>
    <w:rsid w:val="007A30D2"/>
    <w:pPr>
      <w:keepNext/>
      <w:widowControl w:val="0"/>
    </w:pPr>
  </w:style>
  <w:style w:type="paragraph" w:styleId="aff9">
    <w:name w:val="caption"/>
    <w:basedOn w:val="a"/>
    <w:next w:val="a"/>
    <w:qFormat/>
    <w:rsid w:val="007A30D2"/>
    <w:pPr>
      <w:autoSpaceDE w:val="0"/>
      <w:autoSpaceDN w:val="0"/>
      <w:ind w:firstLine="720"/>
      <w:jc w:val="both"/>
    </w:pPr>
    <w:rPr>
      <w:sz w:val="28"/>
      <w:szCs w:val="28"/>
    </w:rPr>
  </w:style>
  <w:style w:type="paragraph" w:styleId="affa">
    <w:name w:val="Balloon Text"/>
    <w:basedOn w:val="a"/>
    <w:semiHidden/>
    <w:rsid w:val="007A30D2"/>
    <w:rPr>
      <w:rFonts w:ascii="Tahoma" w:hAnsi="Tahoma" w:cs="Tahoma"/>
      <w:sz w:val="16"/>
      <w:szCs w:val="16"/>
    </w:rPr>
  </w:style>
  <w:style w:type="paragraph" w:customStyle="1" w:styleId="127-001">
    <w:name w:val="Стиль Первая строка:  127 см Справа:  -001 см Междустр.интервал..."/>
    <w:basedOn w:val="a"/>
    <w:rsid w:val="007A30D2"/>
    <w:pPr>
      <w:spacing w:line="360" w:lineRule="auto"/>
      <w:ind w:firstLine="709"/>
      <w:jc w:val="both"/>
    </w:pPr>
  </w:style>
  <w:style w:type="paragraph" w:customStyle="1" w:styleId="Times">
    <w:name w:val="Стиль перечисление + Times Знак"/>
    <w:basedOn w:val="a"/>
    <w:link w:val="Times0"/>
    <w:rsid w:val="007A30D2"/>
    <w:pPr>
      <w:tabs>
        <w:tab w:val="num" w:pos="709"/>
      </w:tabs>
      <w:spacing w:line="360" w:lineRule="auto"/>
      <w:ind w:firstLine="709"/>
      <w:jc w:val="both"/>
    </w:pPr>
    <w:rPr>
      <w:rFonts w:ascii="Times" w:hAnsi="Times"/>
      <w:szCs w:val="24"/>
    </w:rPr>
  </w:style>
  <w:style w:type="character" w:customStyle="1" w:styleId="Times0">
    <w:name w:val="Стиль перечисление + Times Знак Знак"/>
    <w:basedOn w:val="a1"/>
    <w:link w:val="Times"/>
    <w:rsid w:val="007A30D2"/>
    <w:rPr>
      <w:rFonts w:ascii="Times" w:hAnsi="Times"/>
      <w:sz w:val="24"/>
      <w:szCs w:val="24"/>
      <w:lang w:val="ru-RU" w:eastAsia="ru-RU" w:bidi="ar-SA"/>
    </w:rPr>
  </w:style>
  <w:style w:type="paragraph" w:customStyle="1" w:styleId="Helen">
    <w:name w:val="Helen"/>
    <w:basedOn w:val="a"/>
    <w:semiHidden/>
    <w:rsid w:val="007A30D2"/>
    <w:pPr>
      <w:spacing w:line="360" w:lineRule="auto"/>
      <w:ind w:firstLine="709"/>
      <w:jc w:val="both"/>
    </w:pPr>
    <w:rPr>
      <w:szCs w:val="28"/>
    </w:rPr>
  </w:style>
  <w:style w:type="paragraph" w:customStyle="1" w:styleId="affb">
    <w:name w:val="абзац"/>
    <w:basedOn w:val="a"/>
    <w:rsid w:val="007A30D2"/>
    <w:pPr>
      <w:shd w:val="clear" w:color="auto" w:fill="FFFFFF"/>
      <w:spacing w:line="360" w:lineRule="auto"/>
      <w:ind w:firstLine="720"/>
      <w:jc w:val="both"/>
    </w:pPr>
  </w:style>
  <w:style w:type="paragraph" w:styleId="affc">
    <w:name w:val="Subtitle"/>
    <w:basedOn w:val="a"/>
    <w:qFormat/>
    <w:rsid w:val="007A30D2"/>
    <w:pPr>
      <w:spacing w:after="60"/>
      <w:jc w:val="center"/>
      <w:outlineLvl w:val="1"/>
    </w:pPr>
    <w:rPr>
      <w:rFonts w:ascii="Arial" w:hAnsi="Arial" w:cs="Arial"/>
      <w:szCs w:val="24"/>
    </w:rPr>
  </w:style>
  <w:style w:type="paragraph" w:styleId="2a">
    <w:name w:val="Body Text First Indent 2"/>
    <w:basedOn w:val="a8"/>
    <w:rsid w:val="007A30D2"/>
    <w:pPr>
      <w:spacing w:after="120"/>
      <w:ind w:left="283" w:firstLine="210"/>
      <w:jc w:val="left"/>
    </w:pPr>
    <w:rPr>
      <w:sz w:val="24"/>
      <w:szCs w:val="20"/>
    </w:rPr>
  </w:style>
  <w:style w:type="paragraph" w:customStyle="1" w:styleId="affd">
    <w:name w:val="Знак"/>
    <w:basedOn w:val="a"/>
    <w:autoRedefine/>
    <w:rsid w:val="007A30D2"/>
    <w:pPr>
      <w:spacing w:line="360" w:lineRule="auto"/>
      <w:jc w:val="both"/>
    </w:pPr>
    <w:rPr>
      <w:rFonts w:cs="Verdana"/>
      <w:spacing w:val="-6"/>
      <w:szCs w:val="24"/>
      <w:lang w:eastAsia="en-US"/>
    </w:rPr>
  </w:style>
  <w:style w:type="paragraph" w:customStyle="1" w:styleId="Default">
    <w:name w:val="Default"/>
    <w:rsid w:val="007A30D2"/>
    <w:pPr>
      <w:autoSpaceDE w:val="0"/>
      <w:autoSpaceDN w:val="0"/>
      <w:adjustRightInd w:val="0"/>
    </w:pPr>
    <w:rPr>
      <w:color w:val="000000"/>
      <w:sz w:val="24"/>
      <w:szCs w:val="24"/>
    </w:rPr>
  </w:style>
  <w:style w:type="paragraph" w:customStyle="1" w:styleId="affe">
    <w:name w:val="Стиль По ширине Междустр.интервал:  полуторный"/>
    <w:basedOn w:val="a"/>
    <w:rsid w:val="007A30D2"/>
    <w:pPr>
      <w:suppressAutoHyphens/>
      <w:spacing w:line="360" w:lineRule="auto"/>
      <w:jc w:val="both"/>
    </w:pPr>
  </w:style>
  <w:style w:type="paragraph" w:customStyle="1" w:styleId="2b">
    <w:name w:val="Стиль Заголовок 2 + По левому краю"/>
    <w:basedOn w:val="2"/>
    <w:rsid w:val="007A30D2"/>
    <w:pPr>
      <w:suppressAutoHyphens/>
      <w:spacing w:before="0" w:after="0" w:line="360" w:lineRule="auto"/>
      <w:ind w:left="709" w:hanging="709"/>
    </w:pPr>
    <w:rPr>
      <w:rFonts w:ascii="Times New Roman" w:hAnsi="Times New Roman" w:cs="Times New Roman"/>
      <w:i w:val="0"/>
      <w:iCs w:val="0"/>
      <w:szCs w:val="20"/>
    </w:rPr>
  </w:style>
  <w:style w:type="paragraph" w:customStyle="1" w:styleId="1f0">
    <w:name w:val="Стиль Заголовок 1 + По левому краю"/>
    <w:basedOn w:val="10"/>
    <w:rsid w:val="007A30D2"/>
    <w:pPr>
      <w:suppressAutoHyphens/>
      <w:spacing w:before="0" w:after="0" w:line="360" w:lineRule="auto"/>
      <w:ind w:left="709" w:hanging="709"/>
    </w:pPr>
    <w:rPr>
      <w:rFonts w:ascii="Times New Roman" w:hAnsi="Times New Roman" w:cs="Times New Roman"/>
      <w:szCs w:val="20"/>
    </w:rPr>
  </w:style>
  <w:style w:type="paragraph" w:styleId="afff">
    <w:name w:val="footnote text"/>
    <w:basedOn w:val="a"/>
    <w:semiHidden/>
    <w:rsid w:val="007A30D2"/>
    <w:pPr>
      <w:spacing w:line="360" w:lineRule="auto"/>
      <w:jc w:val="both"/>
    </w:pPr>
    <w:rPr>
      <w:sz w:val="20"/>
    </w:rPr>
  </w:style>
  <w:style w:type="paragraph" w:customStyle="1" w:styleId="Style5">
    <w:name w:val="Style5"/>
    <w:basedOn w:val="a"/>
    <w:rsid w:val="007A30D2"/>
    <w:pPr>
      <w:widowControl w:val="0"/>
      <w:autoSpaceDE w:val="0"/>
      <w:autoSpaceDN w:val="0"/>
      <w:adjustRightInd w:val="0"/>
      <w:spacing w:line="254" w:lineRule="exact"/>
    </w:pPr>
    <w:rPr>
      <w:szCs w:val="24"/>
    </w:rPr>
  </w:style>
  <w:style w:type="paragraph" w:customStyle="1" w:styleId="Style1">
    <w:name w:val="Style1"/>
    <w:basedOn w:val="a"/>
    <w:rsid w:val="007A30D2"/>
    <w:pPr>
      <w:widowControl w:val="0"/>
      <w:autoSpaceDE w:val="0"/>
      <w:autoSpaceDN w:val="0"/>
      <w:adjustRightInd w:val="0"/>
    </w:pPr>
    <w:rPr>
      <w:szCs w:val="24"/>
    </w:rPr>
  </w:style>
  <w:style w:type="character" w:customStyle="1" w:styleId="111">
    <w:name w:val="Заголовок 1 Знак Знак1"/>
    <w:aliases w:val="Заголовок 1 Знак Знак Знак Знак,Заголовок 11 Знак Знак,Заголовок 1 Знак Знак Знак1,Заголовок 11 Знак Знак1"/>
    <w:basedOn w:val="a1"/>
    <w:rsid w:val="007A30D2"/>
    <w:rPr>
      <w:b/>
      <w:kern w:val="32"/>
      <w:sz w:val="32"/>
      <w:lang w:val="ru-RU" w:eastAsia="ru-RU" w:bidi="ar-SA"/>
    </w:rPr>
  </w:style>
  <w:style w:type="paragraph" w:customStyle="1" w:styleId="1f1">
    <w:name w:val="Список 1"/>
    <w:basedOn w:val="a"/>
    <w:rsid w:val="007A30D2"/>
    <w:pPr>
      <w:widowControl w:val="0"/>
      <w:spacing w:after="60"/>
      <w:ind w:left="936" w:hanging="227"/>
      <w:jc w:val="both"/>
    </w:pPr>
  </w:style>
  <w:style w:type="paragraph" w:styleId="afff0">
    <w:name w:val="Normal Indent"/>
    <w:basedOn w:val="a"/>
    <w:rsid w:val="007A30D2"/>
    <w:pPr>
      <w:ind w:firstLine="750"/>
      <w:jc w:val="both"/>
    </w:pPr>
    <w:rPr>
      <w:szCs w:val="24"/>
    </w:rPr>
  </w:style>
  <w:style w:type="paragraph" w:styleId="2c">
    <w:name w:val="List Bullet 2"/>
    <w:basedOn w:val="a"/>
    <w:autoRedefine/>
    <w:rsid w:val="007A30D2"/>
    <w:pPr>
      <w:widowControl w:val="0"/>
      <w:overflowPunct w:val="0"/>
      <w:autoSpaceDE w:val="0"/>
      <w:autoSpaceDN w:val="0"/>
      <w:adjustRightInd w:val="0"/>
      <w:spacing w:after="75"/>
      <w:ind w:left="2548"/>
      <w:textAlignment w:val="baseline"/>
    </w:pPr>
    <w:rPr>
      <w:sz w:val="22"/>
    </w:rPr>
  </w:style>
  <w:style w:type="paragraph" w:customStyle="1" w:styleId="caaieiaie1">
    <w:name w:val="caaieiaie 1"/>
    <w:basedOn w:val="a"/>
    <w:next w:val="a"/>
    <w:rsid w:val="007A30D2"/>
    <w:pPr>
      <w:keepNext/>
      <w:spacing w:before="240" w:after="60"/>
      <w:jc w:val="both"/>
    </w:pPr>
    <w:rPr>
      <w:rFonts w:ascii="Peterburg" w:hAnsi="Peterburg"/>
      <w:kern w:val="28"/>
    </w:rPr>
  </w:style>
  <w:style w:type="character" w:styleId="afff1">
    <w:name w:val="footnote reference"/>
    <w:basedOn w:val="a1"/>
    <w:semiHidden/>
    <w:rsid w:val="000D3706"/>
    <w:rPr>
      <w:vertAlign w:val="superscript"/>
    </w:rPr>
  </w:style>
  <w:style w:type="character" w:customStyle="1" w:styleId="aa">
    <w:name w:val="Верхний колонтитул Знак"/>
    <w:basedOn w:val="a1"/>
    <w:link w:val="a9"/>
    <w:rsid w:val="008A6359"/>
    <w:rPr>
      <w:sz w:val="24"/>
      <w:lang w:val="ru-RU" w:eastAsia="ru-RU" w:bidi="ar-SA"/>
    </w:rPr>
  </w:style>
  <w:style w:type="character" w:customStyle="1" w:styleId="af3">
    <w:name w:val="Текст Знак"/>
    <w:aliases w:val="Текст Знак Знак Знак Знак1,Текст Знак Знак Знак Знак Знак,Текст Знак Знак Знак Знак Знак Знак Знак Знак Знак Знак Знак Знак Знак,Текст Знак Знак Знак Знак Знак Знак Знак Знак Знак Знак Знак Знак1,Текст Знак1 Знак"/>
    <w:basedOn w:val="a1"/>
    <w:link w:val="af2"/>
    <w:rsid w:val="004305A6"/>
    <w:rPr>
      <w:rFonts w:ascii="Courier New" w:hAnsi="Courier New" w:cs="Courier New"/>
      <w:lang w:val="ru-RU" w:eastAsia="ru-RU" w:bidi="ar-SA"/>
    </w:rPr>
  </w:style>
  <w:style w:type="paragraph" w:customStyle="1" w:styleId="afff2">
    <w:name w:val="Бланк"/>
    <w:rsid w:val="00C34A63"/>
    <w:rPr>
      <w:sz w:val="24"/>
    </w:rPr>
  </w:style>
  <w:style w:type="paragraph" w:customStyle="1" w:styleId="145">
    <w:name w:val="Пояснения 14"/>
    <w:basedOn w:val="a"/>
    <w:link w:val="146"/>
    <w:rsid w:val="007838CD"/>
    <w:pPr>
      <w:widowControl w:val="0"/>
      <w:spacing w:before="120"/>
      <w:jc w:val="center"/>
    </w:pPr>
    <w:rPr>
      <w:sz w:val="28"/>
    </w:rPr>
  </w:style>
  <w:style w:type="character" w:customStyle="1" w:styleId="146">
    <w:name w:val="Пояснения 14 Знак"/>
    <w:basedOn w:val="a1"/>
    <w:link w:val="145"/>
    <w:rsid w:val="007838CD"/>
    <w:rPr>
      <w:sz w:val="28"/>
      <w:lang w:val="ru-RU" w:eastAsia="ru-RU" w:bidi="ar-SA"/>
    </w:rPr>
  </w:style>
  <w:style w:type="character" w:customStyle="1" w:styleId="2d">
    <w:name w:val="Знак Знак2"/>
    <w:basedOn w:val="a1"/>
    <w:rsid w:val="005041FF"/>
    <w:rPr>
      <w:rFonts w:ascii="Arial" w:hAnsi="Arial" w:cs="Arial"/>
      <w:b/>
      <w:bCs/>
      <w:sz w:val="26"/>
      <w:szCs w:val="26"/>
      <w:lang w:val="ru-RU" w:eastAsia="ru-RU" w:bidi="ar-SA"/>
    </w:rPr>
  </w:style>
  <w:style w:type="paragraph" w:customStyle="1" w:styleId="FORMATTEXT">
    <w:name w:val=".FORMATTEXT"/>
    <w:uiPriority w:val="99"/>
    <w:rsid w:val="002D07C3"/>
    <w:pPr>
      <w:widowControl w:val="0"/>
      <w:autoSpaceDE w:val="0"/>
      <w:autoSpaceDN w:val="0"/>
      <w:adjustRightInd w:val="0"/>
    </w:pPr>
    <w:rPr>
      <w:sz w:val="24"/>
      <w:szCs w:val="24"/>
    </w:rPr>
  </w:style>
  <w:style w:type="character" w:customStyle="1" w:styleId="22">
    <w:name w:val="Основной текст с отступом 2 Знак"/>
    <w:basedOn w:val="a1"/>
    <w:link w:val="21"/>
    <w:rsid w:val="00441824"/>
    <w:rPr>
      <w:sz w:val="24"/>
    </w:rPr>
  </w:style>
  <w:style w:type="paragraph" w:customStyle="1" w:styleId="HEADERTEXT">
    <w:name w:val=".HEADERTEXT"/>
    <w:uiPriority w:val="99"/>
    <w:rsid w:val="00E62D85"/>
    <w:pPr>
      <w:widowControl w:val="0"/>
      <w:autoSpaceDE w:val="0"/>
      <w:autoSpaceDN w:val="0"/>
      <w:adjustRightInd w:val="0"/>
    </w:pPr>
    <w:rPr>
      <w:rFonts w:ascii="Arial" w:hAnsi="Arial" w:cs="Arial"/>
      <w:color w:val="2B4279"/>
      <w:sz w:val="22"/>
      <w:szCs w:val="22"/>
    </w:rPr>
  </w:style>
  <w:style w:type="character" w:customStyle="1" w:styleId="ac">
    <w:name w:val="Нижний колонтитул Знак"/>
    <w:basedOn w:val="a1"/>
    <w:link w:val="ab"/>
    <w:uiPriority w:val="99"/>
    <w:rsid w:val="002C3B2C"/>
    <w:rPr>
      <w:sz w:val="24"/>
    </w:rPr>
  </w:style>
  <w:style w:type="paragraph" w:styleId="afff3">
    <w:name w:val="List Paragraph"/>
    <w:basedOn w:val="a"/>
    <w:uiPriority w:val="34"/>
    <w:qFormat/>
    <w:rsid w:val="0001373E"/>
    <w:pPr>
      <w:ind w:left="720"/>
      <w:contextualSpacing/>
    </w:pPr>
  </w:style>
</w:styles>
</file>

<file path=word/webSettings.xml><?xml version="1.0" encoding="utf-8"?>
<w:webSettings xmlns:r="http://schemas.openxmlformats.org/officeDocument/2006/relationships" xmlns:w="http://schemas.openxmlformats.org/wordprocessingml/2006/main">
  <w:divs>
    <w:div w:id="44961613">
      <w:bodyDiv w:val="1"/>
      <w:marLeft w:val="0"/>
      <w:marRight w:val="0"/>
      <w:marTop w:val="0"/>
      <w:marBottom w:val="0"/>
      <w:divBdr>
        <w:top w:val="none" w:sz="0" w:space="0" w:color="auto"/>
        <w:left w:val="none" w:sz="0" w:space="0" w:color="auto"/>
        <w:bottom w:val="none" w:sz="0" w:space="0" w:color="auto"/>
        <w:right w:val="none" w:sz="0" w:space="0" w:color="auto"/>
      </w:divBdr>
      <w:divsChild>
        <w:div w:id="572393266">
          <w:marLeft w:val="0"/>
          <w:marRight w:val="2694"/>
          <w:marTop w:val="0"/>
          <w:marBottom w:val="0"/>
          <w:divBdr>
            <w:top w:val="none" w:sz="0" w:space="0" w:color="auto"/>
            <w:left w:val="none" w:sz="0" w:space="0" w:color="auto"/>
            <w:bottom w:val="none" w:sz="0" w:space="0" w:color="auto"/>
            <w:right w:val="none" w:sz="0" w:space="0" w:color="auto"/>
          </w:divBdr>
          <w:divsChild>
            <w:div w:id="120671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65905">
      <w:bodyDiv w:val="1"/>
      <w:marLeft w:val="0"/>
      <w:marRight w:val="0"/>
      <w:marTop w:val="0"/>
      <w:marBottom w:val="0"/>
      <w:divBdr>
        <w:top w:val="none" w:sz="0" w:space="0" w:color="auto"/>
        <w:left w:val="none" w:sz="0" w:space="0" w:color="auto"/>
        <w:bottom w:val="none" w:sz="0" w:space="0" w:color="auto"/>
        <w:right w:val="none" w:sz="0" w:space="0" w:color="auto"/>
      </w:divBdr>
    </w:div>
    <w:div w:id="360477506">
      <w:bodyDiv w:val="1"/>
      <w:marLeft w:val="0"/>
      <w:marRight w:val="0"/>
      <w:marTop w:val="0"/>
      <w:marBottom w:val="0"/>
      <w:divBdr>
        <w:top w:val="none" w:sz="0" w:space="0" w:color="auto"/>
        <w:left w:val="none" w:sz="0" w:space="0" w:color="auto"/>
        <w:bottom w:val="none" w:sz="0" w:space="0" w:color="auto"/>
        <w:right w:val="none" w:sz="0" w:space="0" w:color="auto"/>
      </w:divBdr>
      <w:divsChild>
        <w:div w:id="1215586181">
          <w:marLeft w:val="0"/>
          <w:marRight w:val="2694"/>
          <w:marTop w:val="0"/>
          <w:marBottom w:val="0"/>
          <w:divBdr>
            <w:top w:val="none" w:sz="0" w:space="0" w:color="auto"/>
            <w:left w:val="none" w:sz="0" w:space="0" w:color="auto"/>
            <w:bottom w:val="none" w:sz="0" w:space="0" w:color="auto"/>
            <w:right w:val="none" w:sz="0" w:space="0" w:color="auto"/>
          </w:divBdr>
          <w:divsChild>
            <w:div w:id="130280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887544">
      <w:bodyDiv w:val="1"/>
      <w:marLeft w:val="0"/>
      <w:marRight w:val="0"/>
      <w:marTop w:val="0"/>
      <w:marBottom w:val="0"/>
      <w:divBdr>
        <w:top w:val="none" w:sz="0" w:space="0" w:color="auto"/>
        <w:left w:val="none" w:sz="0" w:space="0" w:color="auto"/>
        <w:bottom w:val="none" w:sz="0" w:space="0" w:color="auto"/>
        <w:right w:val="none" w:sz="0" w:space="0" w:color="auto"/>
      </w:divBdr>
      <w:divsChild>
        <w:div w:id="1015573275">
          <w:marLeft w:val="0"/>
          <w:marRight w:val="2694"/>
          <w:marTop w:val="0"/>
          <w:marBottom w:val="0"/>
          <w:divBdr>
            <w:top w:val="none" w:sz="0" w:space="0" w:color="auto"/>
            <w:left w:val="none" w:sz="0" w:space="0" w:color="auto"/>
            <w:bottom w:val="none" w:sz="0" w:space="0" w:color="auto"/>
            <w:right w:val="none" w:sz="0" w:space="0" w:color="auto"/>
          </w:divBdr>
          <w:divsChild>
            <w:div w:id="45475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92790">
      <w:bodyDiv w:val="1"/>
      <w:marLeft w:val="0"/>
      <w:marRight w:val="0"/>
      <w:marTop w:val="0"/>
      <w:marBottom w:val="0"/>
      <w:divBdr>
        <w:top w:val="none" w:sz="0" w:space="0" w:color="auto"/>
        <w:left w:val="none" w:sz="0" w:space="0" w:color="auto"/>
        <w:bottom w:val="none" w:sz="0" w:space="0" w:color="auto"/>
        <w:right w:val="none" w:sz="0" w:space="0" w:color="auto"/>
      </w:divBdr>
    </w:div>
    <w:div w:id="929654585">
      <w:bodyDiv w:val="1"/>
      <w:marLeft w:val="0"/>
      <w:marRight w:val="0"/>
      <w:marTop w:val="0"/>
      <w:marBottom w:val="0"/>
      <w:divBdr>
        <w:top w:val="none" w:sz="0" w:space="0" w:color="auto"/>
        <w:left w:val="none" w:sz="0" w:space="0" w:color="auto"/>
        <w:bottom w:val="none" w:sz="0" w:space="0" w:color="auto"/>
        <w:right w:val="none" w:sz="0" w:space="0" w:color="auto"/>
      </w:divBdr>
      <w:divsChild>
        <w:div w:id="1694988284">
          <w:marLeft w:val="0"/>
          <w:marRight w:val="2694"/>
          <w:marTop w:val="0"/>
          <w:marBottom w:val="0"/>
          <w:divBdr>
            <w:top w:val="none" w:sz="0" w:space="0" w:color="auto"/>
            <w:left w:val="none" w:sz="0" w:space="0" w:color="auto"/>
            <w:bottom w:val="none" w:sz="0" w:space="0" w:color="auto"/>
            <w:right w:val="none" w:sz="0" w:space="0" w:color="auto"/>
          </w:divBdr>
          <w:divsChild>
            <w:div w:id="193169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48153">
      <w:bodyDiv w:val="1"/>
      <w:marLeft w:val="0"/>
      <w:marRight w:val="0"/>
      <w:marTop w:val="0"/>
      <w:marBottom w:val="0"/>
      <w:divBdr>
        <w:top w:val="none" w:sz="0" w:space="0" w:color="auto"/>
        <w:left w:val="none" w:sz="0" w:space="0" w:color="auto"/>
        <w:bottom w:val="none" w:sz="0" w:space="0" w:color="auto"/>
        <w:right w:val="none" w:sz="0" w:space="0" w:color="auto"/>
      </w:divBdr>
    </w:div>
    <w:div w:id="131645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deks-server:8081/law?d&amp;nd=871001042&amp;prevDoc=1200000255&amp;mark=000002I0000O9I2H2ARHT2U3EBU400003C808I1HKO1FU6OI91CL00AH"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00CEB-E49E-412F-A087-E12024AD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1475</Words>
  <Characters>8414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АТОМНОЙ ЭНЕРГИИ</vt:lpstr>
    </vt:vector>
  </TitlesOfParts>
  <Company>АСПЕКТ-КОНВЕРСИЯ</Company>
  <LinksUpToDate>false</LinksUpToDate>
  <CharactersWithSpaces>9870</CharactersWithSpaces>
  <SharedDoc>false</SharedDoc>
  <HLinks>
    <vt:vector size="132" baseType="variant">
      <vt:variant>
        <vt:i4>8061028</vt:i4>
      </vt:variant>
      <vt:variant>
        <vt:i4>126</vt:i4>
      </vt:variant>
      <vt:variant>
        <vt:i4>0</vt:i4>
      </vt:variant>
      <vt:variant>
        <vt:i4>5</vt:i4>
      </vt:variant>
      <vt:variant>
        <vt:lpwstr>http://kodeks-server:8081/law?d&amp;nd=871001042&amp;prevDoc=1200000255&amp;mark=000002I0000O9I2H2ARHT2U3EBU400003C808I1HKO1FU6OI91CL00AH</vt:lpwstr>
      </vt:variant>
      <vt:variant>
        <vt:lpwstr>I0</vt:lpwstr>
      </vt:variant>
      <vt:variant>
        <vt:i4>1507401</vt:i4>
      </vt:variant>
      <vt:variant>
        <vt:i4>123</vt:i4>
      </vt:variant>
      <vt:variant>
        <vt:i4>0</vt:i4>
      </vt:variant>
      <vt:variant>
        <vt:i4>5</vt:i4>
      </vt:variant>
      <vt:variant>
        <vt:lpwstr>http://kodeks-server:8081/law?d&amp;nd=9000347&amp;prevDoc=901964137</vt:lpwstr>
      </vt:variant>
      <vt:variant>
        <vt:lpwstr/>
      </vt:variant>
      <vt:variant>
        <vt:i4>1376306</vt:i4>
      </vt:variant>
      <vt:variant>
        <vt:i4>116</vt:i4>
      </vt:variant>
      <vt:variant>
        <vt:i4>0</vt:i4>
      </vt:variant>
      <vt:variant>
        <vt:i4>5</vt:i4>
      </vt:variant>
      <vt:variant>
        <vt:lpwstr/>
      </vt:variant>
      <vt:variant>
        <vt:lpwstr>_Toc326841399</vt:lpwstr>
      </vt:variant>
      <vt:variant>
        <vt:i4>1376306</vt:i4>
      </vt:variant>
      <vt:variant>
        <vt:i4>110</vt:i4>
      </vt:variant>
      <vt:variant>
        <vt:i4>0</vt:i4>
      </vt:variant>
      <vt:variant>
        <vt:i4>5</vt:i4>
      </vt:variant>
      <vt:variant>
        <vt:lpwstr/>
      </vt:variant>
      <vt:variant>
        <vt:lpwstr>_Toc326841398</vt:lpwstr>
      </vt:variant>
      <vt:variant>
        <vt:i4>1376306</vt:i4>
      </vt:variant>
      <vt:variant>
        <vt:i4>104</vt:i4>
      </vt:variant>
      <vt:variant>
        <vt:i4>0</vt:i4>
      </vt:variant>
      <vt:variant>
        <vt:i4>5</vt:i4>
      </vt:variant>
      <vt:variant>
        <vt:lpwstr/>
      </vt:variant>
      <vt:variant>
        <vt:lpwstr>_Toc326841397</vt:lpwstr>
      </vt:variant>
      <vt:variant>
        <vt:i4>1376306</vt:i4>
      </vt:variant>
      <vt:variant>
        <vt:i4>98</vt:i4>
      </vt:variant>
      <vt:variant>
        <vt:i4>0</vt:i4>
      </vt:variant>
      <vt:variant>
        <vt:i4>5</vt:i4>
      </vt:variant>
      <vt:variant>
        <vt:lpwstr/>
      </vt:variant>
      <vt:variant>
        <vt:lpwstr>_Toc326841396</vt:lpwstr>
      </vt:variant>
      <vt:variant>
        <vt:i4>1376306</vt:i4>
      </vt:variant>
      <vt:variant>
        <vt:i4>92</vt:i4>
      </vt:variant>
      <vt:variant>
        <vt:i4>0</vt:i4>
      </vt:variant>
      <vt:variant>
        <vt:i4>5</vt:i4>
      </vt:variant>
      <vt:variant>
        <vt:lpwstr/>
      </vt:variant>
      <vt:variant>
        <vt:lpwstr>_Toc326841395</vt:lpwstr>
      </vt:variant>
      <vt:variant>
        <vt:i4>1376306</vt:i4>
      </vt:variant>
      <vt:variant>
        <vt:i4>86</vt:i4>
      </vt:variant>
      <vt:variant>
        <vt:i4>0</vt:i4>
      </vt:variant>
      <vt:variant>
        <vt:i4>5</vt:i4>
      </vt:variant>
      <vt:variant>
        <vt:lpwstr/>
      </vt:variant>
      <vt:variant>
        <vt:lpwstr>_Toc326841394</vt:lpwstr>
      </vt:variant>
      <vt:variant>
        <vt:i4>1376306</vt:i4>
      </vt:variant>
      <vt:variant>
        <vt:i4>80</vt:i4>
      </vt:variant>
      <vt:variant>
        <vt:i4>0</vt:i4>
      </vt:variant>
      <vt:variant>
        <vt:i4>5</vt:i4>
      </vt:variant>
      <vt:variant>
        <vt:lpwstr/>
      </vt:variant>
      <vt:variant>
        <vt:lpwstr>_Toc326841393</vt:lpwstr>
      </vt:variant>
      <vt:variant>
        <vt:i4>1376306</vt:i4>
      </vt:variant>
      <vt:variant>
        <vt:i4>74</vt:i4>
      </vt:variant>
      <vt:variant>
        <vt:i4>0</vt:i4>
      </vt:variant>
      <vt:variant>
        <vt:i4>5</vt:i4>
      </vt:variant>
      <vt:variant>
        <vt:lpwstr/>
      </vt:variant>
      <vt:variant>
        <vt:lpwstr>_Toc326841392</vt:lpwstr>
      </vt:variant>
      <vt:variant>
        <vt:i4>1376306</vt:i4>
      </vt:variant>
      <vt:variant>
        <vt:i4>68</vt:i4>
      </vt:variant>
      <vt:variant>
        <vt:i4>0</vt:i4>
      </vt:variant>
      <vt:variant>
        <vt:i4>5</vt:i4>
      </vt:variant>
      <vt:variant>
        <vt:lpwstr/>
      </vt:variant>
      <vt:variant>
        <vt:lpwstr>_Toc326841391</vt:lpwstr>
      </vt:variant>
      <vt:variant>
        <vt:i4>1376306</vt:i4>
      </vt:variant>
      <vt:variant>
        <vt:i4>62</vt:i4>
      </vt:variant>
      <vt:variant>
        <vt:i4>0</vt:i4>
      </vt:variant>
      <vt:variant>
        <vt:i4>5</vt:i4>
      </vt:variant>
      <vt:variant>
        <vt:lpwstr/>
      </vt:variant>
      <vt:variant>
        <vt:lpwstr>_Toc326841390</vt:lpwstr>
      </vt:variant>
      <vt:variant>
        <vt:i4>1310770</vt:i4>
      </vt:variant>
      <vt:variant>
        <vt:i4>56</vt:i4>
      </vt:variant>
      <vt:variant>
        <vt:i4>0</vt:i4>
      </vt:variant>
      <vt:variant>
        <vt:i4>5</vt:i4>
      </vt:variant>
      <vt:variant>
        <vt:lpwstr/>
      </vt:variant>
      <vt:variant>
        <vt:lpwstr>_Toc326841389</vt:lpwstr>
      </vt:variant>
      <vt:variant>
        <vt:i4>1310770</vt:i4>
      </vt:variant>
      <vt:variant>
        <vt:i4>50</vt:i4>
      </vt:variant>
      <vt:variant>
        <vt:i4>0</vt:i4>
      </vt:variant>
      <vt:variant>
        <vt:i4>5</vt:i4>
      </vt:variant>
      <vt:variant>
        <vt:lpwstr/>
      </vt:variant>
      <vt:variant>
        <vt:lpwstr>_Toc326841388</vt:lpwstr>
      </vt:variant>
      <vt:variant>
        <vt:i4>1310770</vt:i4>
      </vt:variant>
      <vt:variant>
        <vt:i4>44</vt:i4>
      </vt:variant>
      <vt:variant>
        <vt:i4>0</vt:i4>
      </vt:variant>
      <vt:variant>
        <vt:i4>5</vt:i4>
      </vt:variant>
      <vt:variant>
        <vt:lpwstr/>
      </vt:variant>
      <vt:variant>
        <vt:lpwstr>_Toc326841387</vt:lpwstr>
      </vt:variant>
      <vt:variant>
        <vt:i4>1310770</vt:i4>
      </vt:variant>
      <vt:variant>
        <vt:i4>38</vt:i4>
      </vt:variant>
      <vt:variant>
        <vt:i4>0</vt:i4>
      </vt:variant>
      <vt:variant>
        <vt:i4>5</vt:i4>
      </vt:variant>
      <vt:variant>
        <vt:lpwstr/>
      </vt:variant>
      <vt:variant>
        <vt:lpwstr>_Toc326841386</vt:lpwstr>
      </vt:variant>
      <vt:variant>
        <vt:i4>1310770</vt:i4>
      </vt:variant>
      <vt:variant>
        <vt:i4>32</vt:i4>
      </vt:variant>
      <vt:variant>
        <vt:i4>0</vt:i4>
      </vt:variant>
      <vt:variant>
        <vt:i4>5</vt:i4>
      </vt:variant>
      <vt:variant>
        <vt:lpwstr/>
      </vt:variant>
      <vt:variant>
        <vt:lpwstr>_Toc326841385</vt:lpwstr>
      </vt:variant>
      <vt:variant>
        <vt:i4>1310770</vt:i4>
      </vt:variant>
      <vt:variant>
        <vt:i4>26</vt:i4>
      </vt:variant>
      <vt:variant>
        <vt:i4>0</vt:i4>
      </vt:variant>
      <vt:variant>
        <vt:i4>5</vt:i4>
      </vt:variant>
      <vt:variant>
        <vt:lpwstr/>
      </vt:variant>
      <vt:variant>
        <vt:lpwstr>_Toc326841384</vt:lpwstr>
      </vt:variant>
      <vt:variant>
        <vt:i4>1310770</vt:i4>
      </vt:variant>
      <vt:variant>
        <vt:i4>20</vt:i4>
      </vt:variant>
      <vt:variant>
        <vt:i4>0</vt:i4>
      </vt:variant>
      <vt:variant>
        <vt:i4>5</vt:i4>
      </vt:variant>
      <vt:variant>
        <vt:lpwstr/>
      </vt:variant>
      <vt:variant>
        <vt:lpwstr>_Toc326841383</vt:lpwstr>
      </vt:variant>
      <vt:variant>
        <vt:i4>1310770</vt:i4>
      </vt:variant>
      <vt:variant>
        <vt:i4>14</vt:i4>
      </vt:variant>
      <vt:variant>
        <vt:i4>0</vt:i4>
      </vt:variant>
      <vt:variant>
        <vt:i4>5</vt:i4>
      </vt:variant>
      <vt:variant>
        <vt:lpwstr/>
      </vt:variant>
      <vt:variant>
        <vt:lpwstr>_Toc326841382</vt:lpwstr>
      </vt:variant>
      <vt:variant>
        <vt:i4>1310770</vt:i4>
      </vt:variant>
      <vt:variant>
        <vt:i4>8</vt:i4>
      </vt:variant>
      <vt:variant>
        <vt:i4>0</vt:i4>
      </vt:variant>
      <vt:variant>
        <vt:i4>5</vt:i4>
      </vt:variant>
      <vt:variant>
        <vt:lpwstr/>
      </vt:variant>
      <vt:variant>
        <vt:lpwstr>_Toc326841381</vt:lpwstr>
      </vt:variant>
      <vt:variant>
        <vt:i4>1310770</vt:i4>
      </vt:variant>
      <vt:variant>
        <vt:i4>2</vt:i4>
      </vt:variant>
      <vt:variant>
        <vt:i4>0</vt:i4>
      </vt:variant>
      <vt:variant>
        <vt:i4>5</vt:i4>
      </vt:variant>
      <vt:variant>
        <vt:lpwstr/>
      </vt:variant>
      <vt:variant>
        <vt:lpwstr>_Toc326841380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АТОМНОЙ ЭНЕРГИИ</dc:title>
  <dc:creator>Вистинь Леонид</dc:creator>
  <cp:lastModifiedBy>Инна</cp:lastModifiedBy>
  <cp:revision>21</cp:revision>
  <cp:lastPrinted>2012-09-05T11:39:00Z</cp:lastPrinted>
  <dcterms:created xsi:type="dcterms:W3CDTF">2012-08-31T12:07:00Z</dcterms:created>
  <dcterms:modified xsi:type="dcterms:W3CDTF">2012-11-30T09:00:00Z</dcterms:modified>
</cp:coreProperties>
</file>